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E6CC5DA" w14:textId="77777777" w:rsidR="005F17C2" w:rsidRPr="00A3396E" w:rsidRDefault="005F17C2" w:rsidP="005F17C2">
      <w:pPr>
        <w:rPr>
          <w:sz w:val="24"/>
        </w:rPr>
      </w:pPr>
      <w:r w:rsidRPr="00A3396E">
        <w:rPr>
          <w:rFonts w:hint="eastAsia"/>
          <w:sz w:val="24"/>
        </w:rPr>
        <w:t>注記</w:t>
      </w:r>
      <w:bookmarkStart w:id="0" w:name="_GoBack"/>
      <w:bookmarkEnd w:id="0"/>
    </w:p>
    <w:p w14:paraId="0DEF32A9" w14:textId="77777777" w:rsidR="005F17C2" w:rsidRPr="00A3396E" w:rsidRDefault="005F17C2" w:rsidP="005F17C2">
      <w:r w:rsidRPr="00A3396E">
        <w:t xml:space="preserve"> 1 </w:t>
      </w:r>
      <w:r w:rsidRPr="00A3396E">
        <w:rPr>
          <w:rFonts w:hint="eastAsia"/>
        </w:rPr>
        <w:t>重要な会計方針</w:t>
      </w:r>
      <w:r w:rsidRPr="00A3396E">
        <w:t xml:space="preserve"> </w:t>
      </w:r>
    </w:p>
    <w:p w14:paraId="2C77378A" w14:textId="77777777" w:rsidR="005F17C2" w:rsidRPr="00A3396E" w:rsidRDefault="005F17C2" w:rsidP="00A42A34">
      <w:pPr>
        <w:ind w:leftChars="100" w:left="210"/>
      </w:pPr>
      <w:r w:rsidRPr="00A3396E">
        <w:rPr>
          <w:rFonts w:hint="eastAsia"/>
        </w:rPr>
        <w:t>⑴</w:t>
      </w:r>
      <w:r w:rsidRPr="00A3396E">
        <w:t xml:space="preserve"> </w:t>
      </w:r>
      <w:r w:rsidRPr="00A3396E">
        <w:rPr>
          <w:rFonts w:hint="eastAsia"/>
        </w:rPr>
        <w:t>有形固定資産及び無形固定資産の評価基準及び評価方法</w:t>
      </w:r>
      <w:r w:rsidRPr="00A3396E">
        <w:t xml:space="preserve"> </w:t>
      </w:r>
    </w:p>
    <w:p w14:paraId="749A812C" w14:textId="77777777" w:rsidR="005F17C2" w:rsidRPr="00A3396E" w:rsidRDefault="005F17C2" w:rsidP="00A42A34">
      <w:pPr>
        <w:ind w:leftChars="200" w:left="420"/>
      </w:pPr>
      <w:r w:rsidRPr="00A3396E">
        <w:rPr>
          <w:rFonts w:hint="eastAsia"/>
        </w:rPr>
        <w:t>①</w:t>
      </w:r>
      <w:r w:rsidRPr="00A3396E">
        <w:t xml:space="preserve"> </w:t>
      </w:r>
      <w:r w:rsidRPr="00A3396E">
        <w:rPr>
          <w:rFonts w:hint="eastAsia"/>
        </w:rPr>
        <w:t>有形固定資産･･････････････････････････････取得原価</w:t>
      </w:r>
      <w:r w:rsidRPr="00A3396E">
        <w:t xml:space="preserve"> </w:t>
      </w:r>
    </w:p>
    <w:p w14:paraId="665A5F3B" w14:textId="77777777" w:rsidR="005F17C2" w:rsidRPr="00A3396E" w:rsidRDefault="005F17C2" w:rsidP="00A42A34">
      <w:pPr>
        <w:ind w:leftChars="300" w:left="630"/>
      </w:pPr>
      <w:r w:rsidRPr="00A3396E">
        <w:rPr>
          <w:rFonts w:hint="eastAsia"/>
        </w:rPr>
        <w:t>ただし、開始時の評価基準及び評価方法については、次のとおりです。</w:t>
      </w:r>
      <w:r w:rsidRPr="00A3396E">
        <w:t xml:space="preserve"> </w:t>
      </w:r>
    </w:p>
    <w:p w14:paraId="34044A27" w14:textId="77777777" w:rsidR="005F17C2" w:rsidRPr="00A3396E" w:rsidRDefault="005F17C2" w:rsidP="00A42A34">
      <w:pPr>
        <w:ind w:leftChars="300" w:left="630"/>
      </w:pPr>
      <w:r w:rsidRPr="00A3396E">
        <w:rPr>
          <w:rFonts w:hint="eastAsia"/>
        </w:rPr>
        <w:t>ア</w:t>
      </w:r>
      <w:r w:rsidRPr="00A3396E">
        <w:t xml:space="preserve"> </w:t>
      </w:r>
      <w:r w:rsidRPr="00A3396E">
        <w:rPr>
          <w:rFonts w:hint="eastAsia"/>
        </w:rPr>
        <w:t>昭和</w:t>
      </w:r>
      <w:r w:rsidRPr="00A3396E">
        <w:t>59</w:t>
      </w:r>
      <w:r w:rsidRPr="00A3396E">
        <w:rPr>
          <w:rFonts w:hint="eastAsia"/>
        </w:rPr>
        <w:t>年度以前に取得したもの･･･････････再調達原価</w:t>
      </w:r>
      <w:r w:rsidRPr="00A3396E">
        <w:t xml:space="preserve"> </w:t>
      </w:r>
    </w:p>
    <w:p w14:paraId="239D8D57" w14:textId="77777777" w:rsidR="005F17C2" w:rsidRPr="00A3396E" w:rsidRDefault="005F17C2" w:rsidP="00A42A34">
      <w:pPr>
        <w:ind w:leftChars="400" w:left="840"/>
      </w:pPr>
      <w:r w:rsidRPr="00A3396E">
        <w:rPr>
          <w:rFonts w:hint="eastAsia"/>
        </w:rPr>
        <w:t>ただし、道路、河川及び水路の敷地は備忘価額</w:t>
      </w:r>
      <w:r w:rsidRPr="00A3396E">
        <w:t>1</w:t>
      </w:r>
      <w:r w:rsidRPr="00A3396E">
        <w:rPr>
          <w:rFonts w:hint="eastAsia"/>
        </w:rPr>
        <w:t>円としています。</w:t>
      </w:r>
      <w:r w:rsidRPr="00A3396E">
        <w:t xml:space="preserve"> </w:t>
      </w:r>
    </w:p>
    <w:p w14:paraId="6E440DE8" w14:textId="77777777" w:rsidR="005F17C2" w:rsidRPr="00A3396E" w:rsidRDefault="005F17C2" w:rsidP="00A42A34">
      <w:pPr>
        <w:ind w:leftChars="300" w:left="630"/>
      </w:pPr>
      <w:r w:rsidRPr="00A3396E">
        <w:rPr>
          <w:rFonts w:hint="eastAsia"/>
        </w:rPr>
        <w:t>イ</w:t>
      </w:r>
      <w:r w:rsidRPr="00A3396E">
        <w:t xml:space="preserve"> </w:t>
      </w:r>
      <w:r w:rsidRPr="00A3396E">
        <w:rPr>
          <w:rFonts w:hint="eastAsia"/>
        </w:rPr>
        <w:t>昭和</w:t>
      </w:r>
      <w:r w:rsidRPr="00A3396E">
        <w:t>60</w:t>
      </w:r>
      <w:r w:rsidRPr="00A3396E">
        <w:rPr>
          <w:rFonts w:hint="eastAsia"/>
        </w:rPr>
        <w:t>年度以後に取得したもの</w:t>
      </w:r>
      <w:r w:rsidRPr="00A3396E">
        <w:t xml:space="preserve"> </w:t>
      </w:r>
    </w:p>
    <w:p w14:paraId="43D66C2D" w14:textId="77777777" w:rsidR="005F17C2" w:rsidRPr="00A3396E" w:rsidRDefault="005F17C2" w:rsidP="00A42A34">
      <w:pPr>
        <w:ind w:leftChars="400" w:left="840"/>
      </w:pPr>
      <w:r w:rsidRPr="00A3396E">
        <w:rPr>
          <w:rFonts w:hint="eastAsia"/>
        </w:rPr>
        <w:t>取得原価が判明しているもの････････････････取得原価</w:t>
      </w:r>
      <w:r w:rsidRPr="00A3396E">
        <w:t xml:space="preserve"> </w:t>
      </w:r>
    </w:p>
    <w:p w14:paraId="1400CD99" w14:textId="77777777" w:rsidR="005F17C2" w:rsidRPr="00A3396E" w:rsidRDefault="005F17C2" w:rsidP="00A42A34">
      <w:pPr>
        <w:ind w:leftChars="400" w:left="840"/>
      </w:pPr>
      <w:r w:rsidRPr="00A3396E">
        <w:rPr>
          <w:rFonts w:hint="eastAsia"/>
        </w:rPr>
        <w:t>取得原価が不明なもの･･････････････････････再調達原価</w:t>
      </w:r>
    </w:p>
    <w:p w14:paraId="7DDC127D" w14:textId="77777777" w:rsidR="005F17C2" w:rsidRPr="00A3396E" w:rsidRDefault="005F17C2" w:rsidP="00A42A34">
      <w:pPr>
        <w:ind w:leftChars="400" w:left="840"/>
      </w:pPr>
      <w:r w:rsidRPr="00A3396E">
        <w:rPr>
          <w:rFonts w:hint="eastAsia"/>
        </w:rPr>
        <w:t>ただし、取得原価が不明な道路、河川及び水路の敷地は備忘価額</w:t>
      </w:r>
      <w:r w:rsidRPr="00A3396E">
        <w:t>1</w:t>
      </w:r>
      <w:r w:rsidRPr="00A3396E">
        <w:rPr>
          <w:rFonts w:hint="eastAsia"/>
        </w:rPr>
        <w:t>円としています。</w:t>
      </w:r>
      <w:r w:rsidRPr="00A3396E">
        <w:t xml:space="preserve"> </w:t>
      </w:r>
    </w:p>
    <w:p w14:paraId="7EBE302E" w14:textId="77777777" w:rsidR="005F17C2" w:rsidRPr="00A3396E" w:rsidRDefault="005F17C2" w:rsidP="00A42A34">
      <w:pPr>
        <w:ind w:leftChars="200" w:left="420"/>
      </w:pPr>
      <w:r w:rsidRPr="00A3396E">
        <w:rPr>
          <w:rFonts w:hint="eastAsia"/>
        </w:rPr>
        <w:t>②</w:t>
      </w:r>
      <w:r w:rsidRPr="00A3396E">
        <w:t xml:space="preserve"> </w:t>
      </w:r>
      <w:r w:rsidRPr="00A3396E">
        <w:rPr>
          <w:rFonts w:hint="eastAsia"/>
        </w:rPr>
        <w:t>無形固定資産･･････････････････････････････取得原価</w:t>
      </w:r>
      <w:r w:rsidRPr="00A3396E">
        <w:t xml:space="preserve"> </w:t>
      </w:r>
    </w:p>
    <w:p w14:paraId="614B4EC4" w14:textId="77777777" w:rsidR="005F17C2" w:rsidRPr="00A3396E" w:rsidRDefault="005F17C2" w:rsidP="00A42A34">
      <w:pPr>
        <w:ind w:leftChars="300" w:left="630"/>
      </w:pPr>
      <w:r w:rsidRPr="00A3396E">
        <w:rPr>
          <w:rFonts w:hint="eastAsia"/>
        </w:rPr>
        <w:t>ただし、開始時の評価基準及び評価方法については、次のとおりです。</w:t>
      </w:r>
    </w:p>
    <w:p w14:paraId="2119B15D" w14:textId="77777777" w:rsidR="005F17C2" w:rsidRPr="00A3396E" w:rsidRDefault="005F17C2" w:rsidP="00A42A34">
      <w:pPr>
        <w:ind w:leftChars="400" w:left="840"/>
      </w:pPr>
      <w:r w:rsidRPr="00A3396E">
        <w:rPr>
          <w:rFonts w:hint="eastAsia"/>
        </w:rPr>
        <w:t>取得原価が判明しているもの････････････････取得原価</w:t>
      </w:r>
    </w:p>
    <w:p w14:paraId="71B5EF6F" w14:textId="77777777" w:rsidR="00FE5C00" w:rsidRPr="00A3396E" w:rsidRDefault="005F17C2" w:rsidP="00A42A34">
      <w:pPr>
        <w:ind w:leftChars="400" w:left="840"/>
      </w:pPr>
      <w:r w:rsidRPr="00A3396E">
        <w:rPr>
          <w:rFonts w:hint="eastAsia"/>
        </w:rPr>
        <w:t>取得原価が不明なもの･･････････････････････再調達原価</w:t>
      </w:r>
    </w:p>
    <w:p w14:paraId="6BAF6D6F" w14:textId="77777777" w:rsidR="005F17C2" w:rsidRPr="00A3396E" w:rsidRDefault="005F17C2" w:rsidP="00A42A34">
      <w:pPr>
        <w:ind w:leftChars="300" w:left="630"/>
      </w:pPr>
    </w:p>
    <w:p w14:paraId="44061BC2" w14:textId="77777777" w:rsidR="005F17C2" w:rsidRPr="00A3396E" w:rsidRDefault="005F17C2" w:rsidP="00A42A34">
      <w:pPr>
        <w:ind w:leftChars="100" w:left="210"/>
      </w:pPr>
      <w:r w:rsidRPr="00A3396E">
        <w:rPr>
          <w:rFonts w:hint="eastAsia"/>
        </w:rPr>
        <w:t>⑵</w:t>
      </w:r>
      <w:r w:rsidRPr="00A3396E">
        <w:t xml:space="preserve"> </w:t>
      </w:r>
      <w:r w:rsidRPr="00A3396E">
        <w:rPr>
          <w:rFonts w:hint="eastAsia"/>
        </w:rPr>
        <w:t>有価証券及び出資金の評価基準及び評価方法</w:t>
      </w:r>
    </w:p>
    <w:p w14:paraId="3963B2A0" w14:textId="77777777" w:rsidR="005F17C2" w:rsidRPr="00A3396E" w:rsidRDefault="00A42A34" w:rsidP="00A42A34">
      <w:pPr>
        <w:ind w:left="420"/>
      </w:pPr>
      <w:r w:rsidRPr="00A3396E">
        <w:rPr>
          <w:rFonts w:hint="eastAsia"/>
        </w:rPr>
        <w:t>①</w:t>
      </w:r>
      <w:r w:rsidR="005F17C2" w:rsidRPr="00A3396E">
        <w:t xml:space="preserve"> </w:t>
      </w:r>
      <w:r w:rsidRPr="00A3396E">
        <w:rPr>
          <w:rFonts w:hint="eastAsia"/>
        </w:rPr>
        <w:t>満期保有目的有価証券</w:t>
      </w:r>
    </w:p>
    <w:p w14:paraId="40C8731A" w14:textId="77777777" w:rsidR="00A42A34" w:rsidRPr="00A3396E" w:rsidRDefault="00484978" w:rsidP="001E670F">
      <w:pPr>
        <w:ind w:leftChars="300" w:left="630" w:firstLineChars="50" w:firstLine="105"/>
      </w:pPr>
      <w:r w:rsidRPr="00A3396E">
        <w:rPr>
          <w:rFonts w:hint="eastAsia"/>
        </w:rPr>
        <w:t>原価法</w:t>
      </w:r>
    </w:p>
    <w:p w14:paraId="64F47127" w14:textId="77777777" w:rsidR="005F17C2" w:rsidRPr="00A3396E" w:rsidRDefault="005F17C2" w:rsidP="00A42A34">
      <w:pPr>
        <w:ind w:leftChars="200" w:left="420"/>
      </w:pPr>
      <w:r w:rsidRPr="00A3396E">
        <w:rPr>
          <w:rFonts w:hint="eastAsia"/>
        </w:rPr>
        <w:t>②</w:t>
      </w:r>
      <w:r w:rsidRPr="00A3396E">
        <w:t xml:space="preserve"> </w:t>
      </w:r>
      <w:r w:rsidRPr="00A3396E">
        <w:rPr>
          <w:rFonts w:hint="eastAsia"/>
        </w:rPr>
        <w:t>満期保有目的以外の有価証券</w:t>
      </w:r>
    </w:p>
    <w:p w14:paraId="10A5D4AA" w14:textId="77777777" w:rsidR="001E670F" w:rsidRPr="00A3396E" w:rsidRDefault="001E670F" w:rsidP="001E670F">
      <w:pPr>
        <w:ind w:leftChars="300" w:left="630" w:firstLineChars="50" w:firstLine="105"/>
      </w:pPr>
      <w:r w:rsidRPr="00A3396E">
        <w:rPr>
          <w:rFonts w:hint="eastAsia"/>
        </w:rPr>
        <w:t>該当なし</w:t>
      </w:r>
    </w:p>
    <w:p w14:paraId="44DC3C06" w14:textId="77777777" w:rsidR="005F17C2" w:rsidRPr="00A3396E" w:rsidRDefault="005F17C2" w:rsidP="00A42A34">
      <w:pPr>
        <w:ind w:leftChars="200" w:left="420"/>
      </w:pPr>
      <w:r w:rsidRPr="00A3396E">
        <w:rPr>
          <w:rFonts w:hint="eastAsia"/>
        </w:rPr>
        <w:t>③</w:t>
      </w:r>
      <w:r w:rsidRPr="00A3396E">
        <w:t xml:space="preserve"> </w:t>
      </w:r>
      <w:r w:rsidRPr="00A3396E">
        <w:rPr>
          <w:rFonts w:hint="eastAsia"/>
        </w:rPr>
        <w:t>出資金</w:t>
      </w:r>
      <w:r w:rsidRPr="00A3396E">
        <w:t xml:space="preserve"> </w:t>
      </w:r>
    </w:p>
    <w:p w14:paraId="4FF789D8" w14:textId="77777777" w:rsidR="005F17C2" w:rsidRPr="00A3396E" w:rsidRDefault="005F17C2" w:rsidP="002702BA">
      <w:pPr>
        <w:ind w:leftChars="300" w:left="630"/>
      </w:pPr>
      <w:r w:rsidRPr="00A3396E">
        <w:rPr>
          <w:rFonts w:hint="eastAsia"/>
        </w:rPr>
        <w:t>ア</w:t>
      </w:r>
      <w:r w:rsidRPr="00A3396E">
        <w:t xml:space="preserve"> </w:t>
      </w:r>
      <w:r w:rsidRPr="00A3396E">
        <w:rPr>
          <w:rFonts w:hint="eastAsia"/>
        </w:rPr>
        <w:t>市場価格のあるもの</w:t>
      </w:r>
      <w:r w:rsidR="002702BA" w:rsidRPr="00A3396E">
        <w:rPr>
          <w:rFonts w:hint="eastAsia"/>
        </w:rPr>
        <w:t xml:space="preserve">　該当なし</w:t>
      </w:r>
      <w:r w:rsidRPr="00A3396E">
        <w:t xml:space="preserve"> </w:t>
      </w:r>
    </w:p>
    <w:p w14:paraId="6670113D" w14:textId="77777777" w:rsidR="005F17C2" w:rsidRPr="00A3396E" w:rsidRDefault="005F17C2" w:rsidP="00A42A34">
      <w:pPr>
        <w:ind w:leftChars="300" w:left="630"/>
      </w:pPr>
      <w:r w:rsidRPr="00A3396E">
        <w:rPr>
          <w:rFonts w:hint="eastAsia"/>
        </w:rPr>
        <w:t>イ</w:t>
      </w:r>
      <w:r w:rsidRPr="00A3396E">
        <w:t xml:space="preserve"> </w:t>
      </w:r>
      <w:r w:rsidRPr="00A3396E">
        <w:rPr>
          <w:rFonts w:hint="eastAsia"/>
        </w:rPr>
        <w:t>市場価格のないもの･･････････････････････出資金額</w:t>
      </w:r>
    </w:p>
    <w:p w14:paraId="74522EF8" w14:textId="77777777" w:rsidR="001E670F" w:rsidRPr="00A3396E" w:rsidRDefault="001E670F" w:rsidP="001E670F">
      <w:pPr>
        <w:ind w:leftChars="400" w:left="840"/>
      </w:pPr>
      <w:r w:rsidRPr="00A3396E">
        <w:rPr>
          <w:rFonts w:hint="eastAsia"/>
        </w:rPr>
        <w:t>ただし、出資先の財政状態の悪化により出資金の価値が著しく低下した場合には、相当の減額を行うこととして</w:t>
      </w:r>
      <w:r w:rsidR="006942D8" w:rsidRPr="00A3396E">
        <w:rPr>
          <w:rFonts w:hint="eastAsia"/>
        </w:rPr>
        <w:t>い</w:t>
      </w:r>
      <w:r w:rsidRPr="00A3396E">
        <w:rPr>
          <w:rFonts w:hint="eastAsia"/>
        </w:rPr>
        <w:t>ます。</w:t>
      </w:r>
    </w:p>
    <w:p w14:paraId="0FE0C9D2" w14:textId="77777777" w:rsidR="00337EE4" w:rsidRPr="00A3396E" w:rsidRDefault="00337EE4" w:rsidP="001E670F">
      <w:pPr>
        <w:ind w:leftChars="400" w:left="840"/>
      </w:pPr>
      <w:r w:rsidRPr="00A3396E">
        <w:rPr>
          <w:rFonts w:hint="eastAsia"/>
        </w:rPr>
        <w:t>なお、出資金の価値の低下割合が</w:t>
      </w:r>
      <w:r w:rsidRPr="00A3396E">
        <w:t>30%以上である場合には、「著しく低下したとき」に該当するものとして</w:t>
      </w:r>
      <w:r w:rsidR="006942D8" w:rsidRPr="00A3396E">
        <w:rPr>
          <w:rFonts w:hint="eastAsia"/>
        </w:rPr>
        <w:t>い</w:t>
      </w:r>
      <w:r w:rsidRPr="00A3396E">
        <w:t>ます。</w:t>
      </w:r>
    </w:p>
    <w:p w14:paraId="3DAB3C28" w14:textId="77777777" w:rsidR="00326FED" w:rsidRPr="00A3396E" w:rsidRDefault="00326FED" w:rsidP="001E670F">
      <w:pPr>
        <w:ind w:leftChars="400" w:left="840"/>
      </w:pPr>
    </w:p>
    <w:p w14:paraId="6D2F8D37" w14:textId="77777777" w:rsidR="005F17C2" w:rsidRPr="00A3396E" w:rsidRDefault="005F17C2" w:rsidP="00326FED">
      <w:pPr>
        <w:ind w:leftChars="100" w:left="210"/>
      </w:pPr>
      <w:r w:rsidRPr="00A3396E">
        <w:rPr>
          <w:rFonts w:hint="eastAsia"/>
        </w:rPr>
        <w:t>⑶</w:t>
      </w:r>
      <w:r w:rsidRPr="00A3396E">
        <w:t xml:space="preserve"> </w:t>
      </w:r>
      <w:r w:rsidRPr="00A3396E">
        <w:rPr>
          <w:rFonts w:hint="eastAsia"/>
        </w:rPr>
        <w:t>棚卸資産の評価基準及び評価方法</w:t>
      </w:r>
      <w:r w:rsidRPr="00A3396E">
        <w:t xml:space="preserve"> </w:t>
      </w:r>
    </w:p>
    <w:p w14:paraId="54496A25" w14:textId="77777777" w:rsidR="005F17C2" w:rsidRPr="00A3396E" w:rsidRDefault="00337EE4" w:rsidP="00326FED">
      <w:pPr>
        <w:ind w:leftChars="200" w:left="420"/>
      </w:pPr>
      <w:r w:rsidRPr="00A3396E">
        <w:rPr>
          <w:rFonts w:hint="eastAsia"/>
        </w:rPr>
        <w:t xml:space="preserve"> </w:t>
      </w:r>
      <w:r w:rsidR="00164490" w:rsidRPr="00A3396E">
        <w:rPr>
          <w:rFonts w:hint="eastAsia"/>
        </w:rPr>
        <w:t>先入先出法による原価法</w:t>
      </w:r>
    </w:p>
    <w:p w14:paraId="1F79EE53" w14:textId="77777777" w:rsidR="00326FED" w:rsidRPr="00A3396E" w:rsidRDefault="00326FED" w:rsidP="00A42A34">
      <w:pPr>
        <w:ind w:leftChars="300" w:left="630"/>
      </w:pPr>
    </w:p>
    <w:p w14:paraId="23B8BAAC" w14:textId="77777777" w:rsidR="005F17C2" w:rsidRPr="00A3396E" w:rsidRDefault="005F17C2" w:rsidP="00326FED">
      <w:pPr>
        <w:ind w:leftChars="100" w:left="210"/>
      </w:pPr>
      <w:r w:rsidRPr="00A3396E">
        <w:rPr>
          <w:rFonts w:hint="eastAsia"/>
        </w:rPr>
        <w:t>⑷</w:t>
      </w:r>
      <w:r w:rsidRPr="00A3396E">
        <w:t xml:space="preserve"> </w:t>
      </w:r>
      <w:r w:rsidRPr="00A3396E">
        <w:rPr>
          <w:rFonts w:hint="eastAsia"/>
        </w:rPr>
        <w:t>有形固定資産等の減価償却の方法</w:t>
      </w:r>
      <w:r w:rsidRPr="00A3396E">
        <w:t xml:space="preserve"> </w:t>
      </w:r>
    </w:p>
    <w:p w14:paraId="00DE2E22" w14:textId="77777777" w:rsidR="005F17C2" w:rsidRPr="00A3396E" w:rsidRDefault="005F17C2" w:rsidP="00326FED">
      <w:pPr>
        <w:ind w:leftChars="200" w:left="420"/>
      </w:pPr>
      <w:r w:rsidRPr="00A3396E">
        <w:rPr>
          <w:rFonts w:hint="eastAsia"/>
        </w:rPr>
        <w:t>①</w:t>
      </w:r>
      <w:r w:rsidRPr="00A3396E">
        <w:t xml:space="preserve"> </w:t>
      </w:r>
      <w:r w:rsidRPr="00A3396E">
        <w:rPr>
          <w:rFonts w:hint="eastAsia"/>
        </w:rPr>
        <w:t>有形固定資産（リース資産を除きます。）･････････定額法</w:t>
      </w:r>
      <w:r w:rsidRPr="00A3396E">
        <w:t xml:space="preserve"> </w:t>
      </w:r>
    </w:p>
    <w:p w14:paraId="669C7310" w14:textId="77777777" w:rsidR="005F17C2" w:rsidRPr="00A3396E" w:rsidRDefault="005F17C2" w:rsidP="00326FED">
      <w:pPr>
        <w:ind w:leftChars="300" w:left="630"/>
      </w:pPr>
      <w:r w:rsidRPr="00A3396E">
        <w:rPr>
          <w:rFonts w:hint="eastAsia"/>
        </w:rPr>
        <w:t>なお、主な耐用年数は以下のとおりです。</w:t>
      </w:r>
      <w:r w:rsidRPr="00A3396E">
        <w:t xml:space="preserve"> </w:t>
      </w:r>
    </w:p>
    <w:p w14:paraId="1AF72D2B" w14:textId="77777777" w:rsidR="005F17C2" w:rsidRPr="00A3396E" w:rsidRDefault="005F17C2" w:rsidP="00326FED">
      <w:pPr>
        <w:ind w:leftChars="400" w:left="840"/>
      </w:pPr>
      <w:r w:rsidRPr="00A3396E">
        <w:rPr>
          <w:rFonts w:hint="eastAsia"/>
        </w:rPr>
        <w:lastRenderedPageBreak/>
        <w:t>建物</w:t>
      </w:r>
      <w:r w:rsidRPr="00A3396E">
        <w:t xml:space="preserve"> </w:t>
      </w:r>
      <w:r w:rsidR="009E15DB" w:rsidRPr="00A3396E">
        <w:rPr>
          <w:rFonts w:hint="eastAsia"/>
        </w:rPr>
        <w:t>１５</w:t>
      </w:r>
      <w:r w:rsidR="006772CB" w:rsidRPr="00A3396E">
        <w:rPr>
          <w:rFonts w:hint="eastAsia"/>
        </w:rPr>
        <w:t>年～５０</w:t>
      </w:r>
      <w:r w:rsidRPr="00A3396E">
        <w:rPr>
          <w:rFonts w:hint="eastAsia"/>
        </w:rPr>
        <w:t>年</w:t>
      </w:r>
      <w:r w:rsidRPr="00A3396E">
        <w:t xml:space="preserve"> </w:t>
      </w:r>
    </w:p>
    <w:p w14:paraId="178C8F55" w14:textId="77777777" w:rsidR="005F17C2" w:rsidRPr="00A3396E" w:rsidRDefault="005F17C2" w:rsidP="00326FED">
      <w:pPr>
        <w:ind w:leftChars="400" w:left="840"/>
      </w:pPr>
      <w:r w:rsidRPr="00A3396E">
        <w:rPr>
          <w:rFonts w:hint="eastAsia"/>
        </w:rPr>
        <w:t>工作物</w:t>
      </w:r>
      <w:r w:rsidRPr="00A3396E">
        <w:t xml:space="preserve"> </w:t>
      </w:r>
      <w:r w:rsidR="009E15DB" w:rsidRPr="00A3396E">
        <w:rPr>
          <w:rFonts w:hint="eastAsia"/>
        </w:rPr>
        <w:t>３</w:t>
      </w:r>
      <w:r w:rsidR="006772CB" w:rsidRPr="00A3396E">
        <w:rPr>
          <w:rFonts w:hint="eastAsia"/>
        </w:rPr>
        <w:t>年～６０</w:t>
      </w:r>
      <w:r w:rsidRPr="00A3396E">
        <w:rPr>
          <w:rFonts w:hint="eastAsia"/>
        </w:rPr>
        <w:t>年</w:t>
      </w:r>
      <w:r w:rsidRPr="00A3396E">
        <w:t xml:space="preserve"> </w:t>
      </w:r>
    </w:p>
    <w:p w14:paraId="06637903" w14:textId="77777777" w:rsidR="005F17C2" w:rsidRPr="00A3396E" w:rsidRDefault="005F17C2" w:rsidP="00326FED">
      <w:pPr>
        <w:ind w:leftChars="400" w:left="840"/>
      </w:pPr>
      <w:r w:rsidRPr="00A3396E">
        <w:rPr>
          <w:rFonts w:hint="eastAsia"/>
        </w:rPr>
        <w:t>物品</w:t>
      </w:r>
      <w:r w:rsidRPr="00A3396E">
        <w:t xml:space="preserve"> </w:t>
      </w:r>
      <w:r w:rsidR="009E15DB" w:rsidRPr="00A3396E">
        <w:rPr>
          <w:rFonts w:hint="eastAsia"/>
        </w:rPr>
        <w:t>３年～３</w:t>
      </w:r>
      <w:r w:rsidR="00370C25" w:rsidRPr="00A3396E">
        <w:rPr>
          <w:rFonts w:hint="eastAsia"/>
        </w:rPr>
        <w:t>０</w:t>
      </w:r>
      <w:r w:rsidRPr="00A3396E">
        <w:rPr>
          <w:rFonts w:hint="eastAsia"/>
        </w:rPr>
        <w:t>年</w:t>
      </w:r>
      <w:r w:rsidRPr="00A3396E">
        <w:t xml:space="preserve"> </w:t>
      </w:r>
    </w:p>
    <w:p w14:paraId="3126265B" w14:textId="77777777" w:rsidR="005F17C2" w:rsidRPr="00A3396E" w:rsidRDefault="005F17C2" w:rsidP="00326FED">
      <w:pPr>
        <w:ind w:leftChars="200" w:left="420"/>
      </w:pPr>
      <w:r w:rsidRPr="00A3396E">
        <w:rPr>
          <w:rFonts w:hint="eastAsia"/>
        </w:rPr>
        <w:t>②</w:t>
      </w:r>
      <w:r w:rsidRPr="00A3396E">
        <w:t xml:space="preserve"> </w:t>
      </w:r>
      <w:r w:rsidRPr="00A3396E">
        <w:rPr>
          <w:rFonts w:hint="eastAsia"/>
        </w:rPr>
        <w:t>無形固定資産（リース資産を除きます。）･････････定額法</w:t>
      </w:r>
    </w:p>
    <w:p w14:paraId="1F9A48BA" w14:textId="77777777" w:rsidR="005F17C2" w:rsidRPr="00A3396E" w:rsidRDefault="00EE5C5C" w:rsidP="00326FED">
      <w:pPr>
        <w:ind w:leftChars="300" w:left="630"/>
      </w:pPr>
      <w:r w:rsidRPr="00A3396E">
        <w:rPr>
          <w:rFonts w:hint="eastAsia"/>
        </w:rPr>
        <w:t>（ソフトウェアについては、当町</w:t>
      </w:r>
      <w:r w:rsidR="005F17C2" w:rsidRPr="00A3396E">
        <w:rPr>
          <w:rFonts w:hint="eastAsia"/>
        </w:rPr>
        <w:t>における見込利用期間（５年）に基づく定額法によっています。）</w:t>
      </w:r>
      <w:r w:rsidR="005F17C2" w:rsidRPr="00A3396E">
        <w:t xml:space="preserve"> </w:t>
      </w:r>
    </w:p>
    <w:p w14:paraId="7CE4CEF9" w14:textId="77777777" w:rsidR="005A6F43" w:rsidRPr="00A3396E" w:rsidRDefault="005F17C2" w:rsidP="00326FED">
      <w:pPr>
        <w:ind w:leftChars="200" w:left="735" w:hangingChars="150" w:hanging="315"/>
      </w:pPr>
      <w:r w:rsidRPr="00A3396E">
        <w:rPr>
          <w:rFonts w:hint="eastAsia"/>
        </w:rPr>
        <w:t>③</w:t>
      </w:r>
      <w:r w:rsidRPr="00A3396E">
        <w:t xml:space="preserve"> </w:t>
      </w:r>
      <w:r w:rsidR="005A6F43" w:rsidRPr="00A3396E">
        <w:rPr>
          <w:rFonts w:hint="eastAsia"/>
        </w:rPr>
        <w:t>所有権移転ファイナンス・リース取引に係るリース資産（リース期間が</w:t>
      </w:r>
      <w:r w:rsidR="005A6F43" w:rsidRPr="00A3396E">
        <w:t>1年以内のリース取引及びリース契約1件あたりのリース料総額が300万円以下のファイナンス・リース取引を除きます。）</w:t>
      </w:r>
    </w:p>
    <w:p w14:paraId="70E52AA1" w14:textId="77777777" w:rsidR="005F17C2" w:rsidRPr="00A3396E" w:rsidRDefault="005A6F43" w:rsidP="00326FED">
      <w:pPr>
        <w:ind w:leftChars="400" w:left="840"/>
      </w:pPr>
      <w:r w:rsidRPr="00A3396E">
        <w:rPr>
          <w:rFonts w:hint="eastAsia"/>
        </w:rPr>
        <w:t>･･･････････自己所有の固定資産に適用する減価償却方法と同一の方法</w:t>
      </w:r>
    </w:p>
    <w:p w14:paraId="22A14C37" w14:textId="77777777" w:rsidR="00326FED" w:rsidRPr="00A3396E" w:rsidRDefault="00326FED" w:rsidP="00326FED">
      <w:pPr>
        <w:ind w:leftChars="500" w:left="1050"/>
      </w:pPr>
    </w:p>
    <w:p w14:paraId="20F598D9" w14:textId="77777777" w:rsidR="005F17C2" w:rsidRPr="00A3396E" w:rsidRDefault="005F17C2" w:rsidP="00A42A34">
      <w:pPr>
        <w:ind w:leftChars="100" w:left="210"/>
      </w:pPr>
      <w:r w:rsidRPr="00A3396E">
        <w:rPr>
          <w:rFonts w:hint="eastAsia"/>
        </w:rPr>
        <w:t>⑸</w:t>
      </w:r>
      <w:r w:rsidRPr="00A3396E">
        <w:t xml:space="preserve"> </w:t>
      </w:r>
      <w:r w:rsidRPr="00A3396E">
        <w:rPr>
          <w:rFonts w:hint="eastAsia"/>
        </w:rPr>
        <w:t>引当金の計上基準及び算定方法</w:t>
      </w:r>
      <w:r w:rsidRPr="00A3396E">
        <w:t xml:space="preserve"> </w:t>
      </w:r>
    </w:p>
    <w:p w14:paraId="08F57F86" w14:textId="77777777" w:rsidR="005F17C2" w:rsidRPr="00A3396E" w:rsidRDefault="005F17C2" w:rsidP="00326FED">
      <w:pPr>
        <w:ind w:leftChars="200" w:left="420"/>
      </w:pPr>
      <w:r w:rsidRPr="00A3396E">
        <w:rPr>
          <w:rFonts w:hint="eastAsia"/>
        </w:rPr>
        <w:t>①</w:t>
      </w:r>
      <w:r w:rsidRPr="00A3396E">
        <w:t xml:space="preserve"> </w:t>
      </w:r>
      <w:r w:rsidRPr="00A3396E">
        <w:rPr>
          <w:rFonts w:hint="eastAsia"/>
        </w:rPr>
        <w:t>投資損失引当金</w:t>
      </w:r>
      <w:r w:rsidRPr="00A3396E">
        <w:t xml:space="preserve"> </w:t>
      </w:r>
    </w:p>
    <w:p w14:paraId="4D29DE1E" w14:textId="77777777" w:rsidR="005F17C2" w:rsidRPr="00A3396E" w:rsidRDefault="00326FED" w:rsidP="00326FED">
      <w:pPr>
        <w:ind w:leftChars="300" w:left="630"/>
      </w:pPr>
      <w:r w:rsidRPr="00A3396E">
        <w:rPr>
          <w:rFonts w:hint="eastAsia"/>
        </w:rPr>
        <w:t xml:space="preserve"> 該当なし</w:t>
      </w:r>
    </w:p>
    <w:p w14:paraId="5A3B05B4" w14:textId="77777777" w:rsidR="005F17C2" w:rsidRPr="00A3396E" w:rsidRDefault="005F17C2" w:rsidP="00326FED">
      <w:pPr>
        <w:ind w:leftChars="200" w:left="420"/>
      </w:pPr>
      <w:r w:rsidRPr="00A3396E">
        <w:rPr>
          <w:rFonts w:hint="eastAsia"/>
        </w:rPr>
        <w:t>②</w:t>
      </w:r>
      <w:r w:rsidRPr="00A3396E">
        <w:t xml:space="preserve"> </w:t>
      </w:r>
      <w:r w:rsidRPr="00A3396E">
        <w:rPr>
          <w:rFonts w:hint="eastAsia"/>
        </w:rPr>
        <w:t>徴収不能引当金</w:t>
      </w:r>
      <w:r w:rsidRPr="00A3396E">
        <w:t xml:space="preserve"> </w:t>
      </w:r>
    </w:p>
    <w:p w14:paraId="2556BE4F" w14:textId="77777777" w:rsidR="005F17C2" w:rsidRPr="00A3396E" w:rsidRDefault="005F17C2" w:rsidP="00326FED">
      <w:pPr>
        <w:ind w:leftChars="350" w:left="735"/>
      </w:pPr>
      <w:r w:rsidRPr="00A3396E">
        <w:rPr>
          <w:rFonts w:hint="eastAsia"/>
        </w:rPr>
        <w:t>未収金については、過去５年間の平均不納欠損率により、徴収不能見込額を計上しています。</w:t>
      </w:r>
    </w:p>
    <w:p w14:paraId="0BCF901B" w14:textId="77777777" w:rsidR="005F17C2" w:rsidRPr="00A3396E" w:rsidRDefault="005F17C2" w:rsidP="00326FED">
      <w:pPr>
        <w:ind w:leftChars="350" w:left="735"/>
      </w:pPr>
      <w:r w:rsidRPr="00A3396E">
        <w:rPr>
          <w:rFonts w:hint="eastAsia"/>
        </w:rPr>
        <w:t>長期延滞債権については、過去５年間の平均不納欠損率により、徴収不能見込額を計上しています。</w:t>
      </w:r>
      <w:r w:rsidRPr="00A3396E">
        <w:t xml:space="preserve"> </w:t>
      </w:r>
    </w:p>
    <w:p w14:paraId="34D80026" w14:textId="77777777" w:rsidR="005F17C2" w:rsidRPr="00A3396E" w:rsidRDefault="005F17C2" w:rsidP="00326FED">
      <w:pPr>
        <w:ind w:leftChars="350" w:left="735"/>
      </w:pPr>
      <w:r w:rsidRPr="00A3396E">
        <w:rPr>
          <w:rFonts w:hint="eastAsia"/>
        </w:rPr>
        <w:t>長期貸付金については、過去５年間の平均不納欠損率により、徴収不能見込額を計上しています。</w:t>
      </w:r>
      <w:r w:rsidRPr="00A3396E">
        <w:t xml:space="preserve"> </w:t>
      </w:r>
    </w:p>
    <w:p w14:paraId="5D8A8F50" w14:textId="77777777" w:rsidR="005F17C2" w:rsidRPr="00A3396E" w:rsidRDefault="005F17C2" w:rsidP="00326FED">
      <w:pPr>
        <w:ind w:leftChars="200" w:left="420"/>
      </w:pPr>
      <w:r w:rsidRPr="00A3396E">
        <w:rPr>
          <w:rFonts w:hint="eastAsia"/>
        </w:rPr>
        <w:t>③</w:t>
      </w:r>
      <w:r w:rsidRPr="00A3396E">
        <w:t xml:space="preserve"> </w:t>
      </w:r>
      <w:r w:rsidRPr="00A3396E">
        <w:rPr>
          <w:rFonts w:hint="eastAsia"/>
        </w:rPr>
        <w:t>退職手当引当金</w:t>
      </w:r>
      <w:r w:rsidRPr="00A3396E">
        <w:t xml:space="preserve"> </w:t>
      </w:r>
    </w:p>
    <w:p w14:paraId="27A8E447" w14:textId="77777777" w:rsidR="00326FED" w:rsidRPr="00A3396E" w:rsidRDefault="00326FED" w:rsidP="00326FED">
      <w:pPr>
        <w:ind w:leftChars="350" w:left="735"/>
      </w:pPr>
      <w:r w:rsidRPr="00A3396E">
        <w:rPr>
          <w:rFonts w:hint="eastAsia"/>
        </w:rPr>
        <w:t>地方公共団体財政健全化法における退職手当支給額に係る負担見込額算定方法に従っております。</w:t>
      </w:r>
    </w:p>
    <w:p w14:paraId="154A4712" w14:textId="77777777" w:rsidR="005F17C2" w:rsidRPr="00A3396E" w:rsidRDefault="005F17C2" w:rsidP="00326FED">
      <w:pPr>
        <w:ind w:leftChars="200" w:left="420"/>
      </w:pPr>
      <w:r w:rsidRPr="00A3396E">
        <w:rPr>
          <w:rFonts w:hint="eastAsia"/>
        </w:rPr>
        <w:t>④</w:t>
      </w:r>
      <w:r w:rsidRPr="00A3396E">
        <w:t xml:space="preserve"> </w:t>
      </w:r>
      <w:r w:rsidRPr="00A3396E">
        <w:rPr>
          <w:rFonts w:hint="eastAsia"/>
        </w:rPr>
        <w:t>損失補償等引当金</w:t>
      </w:r>
      <w:r w:rsidRPr="00A3396E">
        <w:t xml:space="preserve"> </w:t>
      </w:r>
    </w:p>
    <w:p w14:paraId="5D9537C2" w14:textId="77777777" w:rsidR="00326FED" w:rsidRPr="00A3396E" w:rsidRDefault="00326FED" w:rsidP="00326FED">
      <w:pPr>
        <w:ind w:leftChars="300" w:left="630" w:firstLineChars="50" w:firstLine="105"/>
      </w:pPr>
      <w:r w:rsidRPr="00A3396E">
        <w:rPr>
          <w:rFonts w:hint="eastAsia"/>
        </w:rPr>
        <w:t>該当なし</w:t>
      </w:r>
    </w:p>
    <w:p w14:paraId="4088EC7C" w14:textId="77777777" w:rsidR="005F17C2" w:rsidRPr="00A3396E" w:rsidRDefault="005F17C2" w:rsidP="00326FED">
      <w:pPr>
        <w:ind w:leftChars="200" w:left="420"/>
      </w:pPr>
      <w:r w:rsidRPr="00A3396E">
        <w:rPr>
          <w:rFonts w:hint="eastAsia"/>
        </w:rPr>
        <w:t>⑤</w:t>
      </w:r>
      <w:r w:rsidRPr="00A3396E">
        <w:t xml:space="preserve"> </w:t>
      </w:r>
      <w:r w:rsidRPr="00A3396E">
        <w:rPr>
          <w:rFonts w:hint="eastAsia"/>
        </w:rPr>
        <w:t>賞与等引当金</w:t>
      </w:r>
      <w:r w:rsidRPr="00A3396E">
        <w:t xml:space="preserve"> </w:t>
      </w:r>
    </w:p>
    <w:p w14:paraId="5FE5372C" w14:textId="77777777" w:rsidR="005F17C2" w:rsidRPr="00A3396E" w:rsidRDefault="005F17C2" w:rsidP="00326FED">
      <w:pPr>
        <w:ind w:leftChars="350" w:left="735"/>
      </w:pPr>
      <w:r w:rsidRPr="00A3396E">
        <w:rPr>
          <w:rFonts w:hint="eastAsia"/>
        </w:rPr>
        <w:t>翌年度６月支給予定の期末手当及び勤勉手当並びにそれらに係る法定福利費相当額の見込額について、それぞれ本会計年度の期間に対応する部分を計上しています。</w:t>
      </w:r>
    </w:p>
    <w:p w14:paraId="778282ED" w14:textId="77777777" w:rsidR="00326FED" w:rsidRPr="00A3396E" w:rsidRDefault="00326FED" w:rsidP="00A42A34">
      <w:pPr>
        <w:ind w:leftChars="100" w:left="210"/>
      </w:pPr>
    </w:p>
    <w:p w14:paraId="64E5A62C" w14:textId="77777777" w:rsidR="005F17C2" w:rsidRPr="00A3396E" w:rsidRDefault="005F17C2" w:rsidP="00A42A34">
      <w:pPr>
        <w:ind w:leftChars="100" w:left="210"/>
      </w:pPr>
      <w:r w:rsidRPr="00A3396E">
        <w:rPr>
          <w:rFonts w:hint="eastAsia"/>
        </w:rPr>
        <w:t>⑹</w:t>
      </w:r>
      <w:r w:rsidRPr="00A3396E">
        <w:t xml:space="preserve"> </w:t>
      </w:r>
      <w:r w:rsidRPr="00A3396E">
        <w:rPr>
          <w:rFonts w:hint="eastAsia"/>
        </w:rPr>
        <w:t>リース取引の処理方法</w:t>
      </w:r>
      <w:r w:rsidRPr="00A3396E">
        <w:t xml:space="preserve"> </w:t>
      </w:r>
    </w:p>
    <w:p w14:paraId="5924CB5C" w14:textId="77777777" w:rsidR="006A23DF" w:rsidRPr="00A3396E" w:rsidRDefault="006A23DF" w:rsidP="00326FED">
      <w:pPr>
        <w:ind w:leftChars="200" w:left="420"/>
      </w:pPr>
      <w:r w:rsidRPr="00A3396E">
        <w:rPr>
          <w:rFonts w:hint="eastAsia"/>
        </w:rPr>
        <w:t>①</w:t>
      </w:r>
      <w:r w:rsidRPr="00A3396E">
        <w:t xml:space="preserve"> ファイナンス・リース取引</w:t>
      </w:r>
    </w:p>
    <w:p w14:paraId="739A7F68" w14:textId="77777777" w:rsidR="006A23DF" w:rsidRPr="00A3396E" w:rsidRDefault="006A23DF" w:rsidP="00326FED">
      <w:pPr>
        <w:ind w:leftChars="300" w:left="630"/>
      </w:pPr>
      <w:r w:rsidRPr="00A3396E">
        <w:rPr>
          <w:rFonts w:hint="eastAsia"/>
        </w:rPr>
        <w:t>ア</w:t>
      </w:r>
      <w:r w:rsidRPr="00A3396E">
        <w:t xml:space="preserve"> 所有権移転ファイナンス・リース取引（リース期間が1年以内のリース取引及びリース料総額が</w:t>
      </w:r>
      <w:r w:rsidR="00326FED" w:rsidRPr="00A3396E">
        <w:rPr>
          <w:rFonts w:hint="eastAsia"/>
        </w:rPr>
        <w:t>３００</w:t>
      </w:r>
      <w:r w:rsidRPr="00A3396E">
        <w:t>万円以下のファイナンス・リース取引を除きます。）</w:t>
      </w:r>
    </w:p>
    <w:p w14:paraId="0916A3B5" w14:textId="77777777" w:rsidR="006A23DF" w:rsidRPr="00A3396E" w:rsidRDefault="006A23DF" w:rsidP="00326FED">
      <w:pPr>
        <w:ind w:leftChars="400" w:left="840"/>
      </w:pPr>
      <w:r w:rsidRPr="00A3396E">
        <w:rPr>
          <w:rFonts w:hint="eastAsia"/>
        </w:rPr>
        <w:t>通常の売買取引に係る方法に準じた会計処理を行っています。</w:t>
      </w:r>
    </w:p>
    <w:p w14:paraId="44931206" w14:textId="77777777" w:rsidR="006A23DF" w:rsidRPr="00A3396E" w:rsidRDefault="006A23DF" w:rsidP="00326FED">
      <w:pPr>
        <w:ind w:leftChars="300" w:left="630"/>
      </w:pPr>
      <w:r w:rsidRPr="00A3396E">
        <w:rPr>
          <w:rFonts w:hint="eastAsia"/>
        </w:rPr>
        <w:t>イ</w:t>
      </w:r>
      <w:r w:rsidRPr="00A3396E">
        <w:t xml:space="preserve"> ア以外のファイナンス・リース取引</w:t>
      </w:r>
    </w:p>
    <w:p w14:paraId="59273DA8" w14:textId="77777777" w:rsidR="006A23DF" w:rsidRPr="00A3396E" w:rsidRDefault="006A23DF" w:rsidP="00326FED">
      <w:pPr>
        <w:ind w:leftChars="400" w:left="840"/>
      </w:pPr>
      <w:r w:rsidRPr="00A3396E">
        <w:rPr>
          <w:rFonts w:hint="eastAsia"/>
        </w:rPr>
        <w:t>通常の賃貸借取引に係る方法に準じた会計処理を行っています。</w:t>
      </w:r>
    </w:p>
    <w:p w14:paraId="517528D4" w14:textId="77777777" w:rsidR="006A23DF" w:rsidRPr="00A3396E" w:rsidRDefault="006A23DF" w:rsidP="00326FED">
      <w:pPr>
        <w:ind w:leftChars="200" w:left="420"/>
      </w:pPr>
      <w:r w:rsidRPr="00A3396E">
        <w:rPr>
          <w:rFonts w:hint="eastAsia"/>
        </w:rPr>
        <w:lastRenderedPageBreak/>
        <w:t>②</w:t>
      </w:r>
      <w:r w:rsidRPr="00A3396E">
        <w:t xml:space="preserve"> オペレーティング・リース取引</w:t>
      </w:r>
    </w:p>
    <w:p w14:paraId="16AC1BD8" w14:textId="77777777" w:rsidR="006A23DF" w:rsidRPr="00A3396E" w:rsidRDefault="006A23DF" w:rsidP="00326FED">
      <w:pPr>
        <w:ind w:leftChars="300" w:left="630"/>
      </w:pPr>
      <w:r w:rsidRPr="00A3396E">
        <w:rPr>
          <w:rFonts w:hint="eastAsia"/>
        </w:rPr>
        <w:t>通常の賃貸借取引に係る方法に準じた会計処理を行っています。</w:t>
      </w:r>
    </w:p>
    <w:p w14:paraId="63B4E43D" w14:textId="77777777" w:rsidR="00326FED" w:rsidRPr="00A3396E" w:rsidRDefault="00326FED" w:rsidP="00A42A34">
      <w:pPr>
        <w:ind w:leftChars="100" w:left="210"/>
      </w:pPr>
    </w:p>
    <w:p w14:paraId="2DA4EFE6" w14:textId="77777777" w:rsidR="005F17C2" w:rsidRPr="00A3396E" w:rsidRDefault="005F17C2" w:rsidP="00A42A34">
      <w:pPr>
        <w:ind w:leftChars="100" w:left="210"/>
      </w:pPr>
      <w:r w:rsidRPr="00A3396E">
        <w:rPr>
          <w:rFonts w:hint="eastAsia"/>
        </w:rPr>
        <w:t>⑺</w:t>
      </w:r>
      <w:r w:rsidRPr="00A3396E">
        <w:t xml:space="preserve"> </w:t>
      </w:r>
      <w:r w:rsidR="00AA3618" w:rsidRPr="00A3396E">
        <w:rPr>
          <w:rFonts w:hint="eastAsia"/>
        </w:rPr>
        <w:t>全体</w:t>
      </w:r>
      <w:r w:rsidRPr="00A3396E">
        <w:rPr>
          <w:rFonts w:hint="eastAsia"/>
        </w:rPr>
        <w:t>資金収支計算書における資金の範囲</w:t>
      </w:r>
      <w:r w:rsidRPr="00A3396E">
        <w:t xml:space="preserve"> </w:t>
      </w:r>
    </w:p>
    <w:p w14:paraId="2B940813" w14:textId="77777777" w:rsidR="005F17C2" w:rsidRPr="00A3396E" w:rsidRDefault="006772CB" w:rsidP="00326FED">
      <w:pPr>
        <w:ind w:leftChars="200" w:left="420"/>
      </w:pPr>
      <w:r w:rsidRPr="00A3396E">
        <w:rPr>
          <w:rFonts w:hint="eastAsia"/>
        </w:rPr>
        <w:t>現金（手許現金及び要</w:t>
      </w:r>
      <w:r w:rsidR="009E15DB" w:rsidRPr="00A3396E">
        <w:rPr>
          <w:rFonts w:hint="eastAsia"/>
        </w:rPr>
        <w:t>求払預金）及び現金同等物（</w:t>
      </w:r>
      <w:r w:rsidR="0078721C" w:rsidRPr="00A3396E">
        <w:rPr>
          <w:rFonts w:hint="eastAsia"/>
        </w:rPr>
        <w:t>東郷町</w:t>
      </w:r>
      <w:r w:rsidR="005F17C2" w:rsidRPr="00A3396E">
        <w:rPr>
          <w:rFonts w:hint="eastAsia"/>
        </w:rPr>
        <w:t>資金管理方針において、歳計現金等の保管方法として規定した預金等をいいます。）</w:t>
      </w:r>
      <w:r w:rsidR="005F17C2" w:rsidRPr="00A3396E">
        <w:t xml:space="preserve"> </w:t>
      </w:r>
    </w:p>
    <w:p w14:paraId="6906793F" w14:textId="77777777" w:rsidR="005F17C2" w:rsidRPr="00A3396E" w:rsidRDefault="005F17C2" w:rsidP="00326FED">
      <w:pPr>
        <w:ind w:leftChars="200" w:left="420"/>
      </w:pPr>
      <w:r w:rsidRPr="00A3396E">
        <w:rPr>
          <w:rFonts w:hint="eastAsia"/>
        </w:rPr>
        <w:t>なお、現金及び現金同等物には、出納整理期間における取引により発生する資金の受払いを含んでいます。</w:t>
      </w:r>
    </w:p>
    <w:p w14:paraId="38665681" w14:textId="77777777" w:rsidR="00370C25" w:rsidRPr="00A3396E" w:rsidRDefault="00370C25" w:rsidP="00326FED">
      <w:pPr>
        <w:ind w:leftChars="200" w:left="420"/>
      </w:pPr>
    </w:p>
    <w:p w14:paraId="49116CED" w14:textId="77777777" w:rsidR="00370C25" w:rsidRPr="00A3396E" w:rsidRDefault="00370C25" w:rsidP="00370C25">
      <w:pPr>
        <w:ind w:leftChars="100" w:left="210"/>
      </w:pPr>
      <w:r w:rsidRPr="00A3396E">
        <w:rPr>
          <w:rFonts w:hint="eastAsia"/>
        </w:rPr>
        <w:t>⑻</w:t>
      </w:r>
      <w:r w:rsidRPr="00A3396E">
        <w:t xml:space="preserve"> 消費税等の会計処理</w:t>
      </w:r>
    </w:p>
    <w:p w14:paraId="3C8CA6AD" w14:textId="77777777" w:rsidR="00370C25" w:rsidRPr="00A3396E" w:rsidRDefault="00370C25" w:rsidP="009E15DB">
      <w:pPr>
        <w:ind w:leftChars="200" w:left="420"/>
      </w:pPr>
      <w:r w:rsidRPr="00A3396E">
        <w:rPr>
          <w:rFonts w:hint="eastAsia"/>
        </w:rPr>
        <w:t>消費税等の会計処理は、税込方式によっています。</w:t>
      </w:r>
    </w:p>
    <w:p w14:paraId="7AE307DF" w14:textId="77777777" w:rsidR="00F73926" w:rsidRPr="00A3396E" w:rsidRDefault="00F73926" w:rsidP="009E15DB">
      <w:pPr>
        <w:ind w:leftChars="200" w:left="420"/>
      </w:pPr>
      <w:r w:rsidRPr="00A3396E">
        <w:rPr>
          <w:rFonts w:hint="eastAsia"/>
        </w:rPr>
        <w:t>ただし、一部の連結対象団体（会計）については、税抜方式によっています。</w:t>
      </w:r>
    </w:p>
    <w:p w14:paraId="72B1EBB9" w14:textId="77777777" w:rsidR="00326FED" w:rsidRPr="00A3396E" w:rsidRDefault="00326FED" w:rsidP="00A86910"/>
    <w:p w14:paraId="2EACFFD6" w14:textId="77777777" w:rsidR="005F17C2" w:rsidRPr="00A3396E" w:rsidRDefault="005F17C2" w:rsidP="005F17C2">
      <w:r w:rsidRPr="00A3396E">
        <w:t xml:space="preserve">2 </w:t>
      </w:r>
      <w:r w:rsidRPr="00A3396E">
        <w:rPr>
          <w:rFonts w:hint="eastAsia"/>
        </w:rPr>
        <w:t>重要な会計方針の変更等</w:t>
      </w:r>
      <w:r w:rsidRPr="00A3396E">
        <w:t xml:space="preserve"> </w:t>
      </w:r>
    </w:p>
    <w:p w14:paraId="3DDF7050" w14:textId="77777777" w:rsidR="005F17C2" w:rsidRPr="00A3396E" w:rsidRDefault="005F17C2" w:rsidP="00192C04">
      <w:pPr>
        <w:ind w:leftChars="100" w:left="210"/>
      </w:pPr>
      <w:r w:rsidRPr="00A3396E">
        <w:rPr>
          <w:rFonts w:hint="eastAsia"/>
        </w:rPr>
        <w:t>⑴</w:t>
      </w:r>
      <w:r w:rsidRPr="00A3396E">
        <w:t xml:space="preserve"> </w:t>
      </w:r>
      <w:r w:rsidRPr="00A3396E">
        <w:rPr>
          <w:rFonts w:hint="eastAsia"/>
        </w:rPr>
        <w:t>会計方針の変更</w:t>
      </w:r>
      <w:r w:rsidRPr="00A3396E">
        <w:t xml:space="preserve"> </w:t>
      </w:r>
    </w:p>
    <w:p w14:paraId="3FE4700C" w14:textId="77777777" w:rsidR="005F17C2" w:rsidRPr="00A3396E" w:rsidRDefault="00192C04" w:rsidP="00192C04">
      <w:pPr>
        <w:ind w:leftChars="200" w:left="420"/>
      </w:pPr>
      <w:r w:rsidRPr="00A3396E">
        <w:rPr>
          <w:rFonts w:hint="eastAsia"/>
        </w:rPr>
        <w:t>該当なし</w:t>
      </w:r>
    </w:p>
    <w:p w14:paraId="39AB6509" w14:textId="77777777" w:rsidR="005F17C2" w:rsidRPr="00A3396E" w:rsidRDefault="005F17C2" w:rsidP="00192C04">
      <w:pPr>
        <w:ind w:leftChars="100" w:left="210"/>
      </w:pPr>
      <w:r w:rsidRPr="00A3396E">
        <w:rPr>
          <w:rFonts w:hint="eastAsia"/>
        </w:rPr>
        <w:t>⑵</w:t>
      </w:r>
      <w:r w:rsidRPr="00A3396E">
        <w:t xml:space="preserve"> </w:t>
      </w:r>
      <w:r w:rsidRPr="00A3396E">
        <w:rPr>
          <w:rFonts w:hint="eastAsia"/>
        </w:rPr>
        <w:t>表示方法の変更</w:t>
      </w:r>
      <w:r w:rsidRPr="00A3396E">
        <w:t xml:space="preserve"> </w:t>
      </w:r>
    </w:p>
    <w:p w14:paraId="7F4FDA97" w14:textId="77777777" w:rsidR="005F17C2" w:rsidRPr="00A3396E" w:rsidRDefault="00192C04" w:rsidP="00192C04">
      <w:pPr>
        <w:ind w:leftChars="200" w:left="420"/>
      </w:pPr>
      <w:r w:rsidRPr="00A3396E">
        <w:rPr>
          <w:rFonts w:hint="eastAsia"/>
        </w:rPr>
        <w:t>該当なし</w:t>
      </w:r>
    </w:p>
    <w:p w14:paraId="3581C845" w14:textId="77777777" w:rsidR="005F17C2" w:rsidRPr="00A3396E" w:rsidRDefault="005F17C2" w:rsidP="00192C04">
      <w:pPr>
        <w:ind w:leftChars="100" w:left="210"/>
      </w:pPr>
      <w:r w:rsidRPr="00A3396E">
        <w:rPr>
          <w:rFonts w:hint="eastAsia"/>
        </w:rPr>
        <w:t>⑶</w:t>
      </w:r>
      <w:r w:rsidRPr="00A3396E">
        <w:t xml:space="preserve"> </w:t>
      </w:r>
      <w:r w:rsidR="00356C2C" w:rsidRPr="00A3396E">
        <w:rPr>
          <w:rFonts w:hint="eastAsia"/>
        </w:rPr>
        <w:t>全体</w:t>
      </w:r>
      <w:r w:rsidRPr="00A3396E">
        <w:rPr>
          <w:rFonts w:hint="eastAsia"/>
        </w:rPr>
        <w:t>資金収支計算書における資金の範囲の変更</w:t>
      </w:r>
      <w:r w:rsidRPr="00A3396E">
        <w:t xml:space="preserve"> </w:t>
      </w:r>
    </w:p>
    <w:p w14:paraId="4EECCAD1" w14:textId="77777777" w:rsidR="005F17C2" w:rsidRPr="00A3396E" w:rsidRDefault="00192C04" w:rsidP="00192C04">
      <w:pPr>
        <w:ind w:leftChars="200" w:left="420"/>
      </w:pPr>
      <w:r w:rsidRPr="00A3396E">
        <w:rPr>
          <w:rFonts w:hint="eastAsia"/>
        </w:rPr>
        <w:t>該当なし</w:t>
      </w:r>
    </w:p>
    <w:p w14:paraId="6D2DA644" w14:textId="77777777" w:rsidR="000B1589" w:rsidRPr="00A3396E" w:rsidRDefault="000B1589" w:rsidP="005F17C2"/>
    <w:p w14:paraId="0B505F97" w14:textId="77777777" w:rsidR="005F17C2" w:rsidRPr="00A3396E" w:rsidRDefault="005F17C2" w:rsidP="005F17C2">
      <w:r w:rsidRPr="00A3396E">
        <w:t xml:space="preserve">3 </w:t>
      </w:r>
      <w:r w:rsidRPr="00A3396E">
        <w:rPr>
          <w:rFonts w:hint="eastAsia"/>
        </w:rPr>
        <w:t>重要な後発事象</w:t>
      </w:r>
      <w:r w:rsidRPr="00A3396E">
        <w:t xml:space="preserve"> </w:t>
      </w:r>
    </w:p>
    <w:p w14:paraId="256FD217" w14:textId="77777777" w:rsidR="005F17C2" w:rsidRPr="00A3396E" w:rsidRDefault="005F17C2" w:rsidP="000B1589">
      <w:pPr>
        <w:ind w:leftChars="100" w:left="210"/>
      </w:pPr>
      <w:r w:rsidRPr="00A3396E">
        <w:rPr>
          <w:rFonts w:hint="eastAsia"/>
        </w:rPr>
        <w:t>⑴</w:t>
      </w:r>
      <w:r w:rsidRPr="00A3396E">
        <w:t xml:space="preserve"> </w:t>
      </w:r>
      <w:r w:rsidRPr="00A3396E">
        <w:rPr>
          <w:rFonts w:hint="eastAsia"/>
        </w:rPr>
        <w:t>主要な業務の改廃</w:t>
      </w:r>
      <w:r w:rsidRPr="00A3396E">
        <w:t xml:space="preserve"> </w:t>
      </w:r>
    </w:p>
    <w:p w14:paraId="4DDB729A" w14:textId="77777777" w:rsidR="005F17C2" w:rsidRPr="00A3396E" w:rsidRDefault="00192C04" w:rsidP="00192C04">
      <w:pPr>
        <w:ind w:leftChars="200" w:left="420"/>
      </w:pPr>
      <w:r w:rsidRPr="00A3396E">
        <w:rPr>
          <w:rFonts w:hint="eastAsia"/>
        </w:rPr>
        <w:t>該当なし</w:t>
      </w:r>
    </w:p>
    <w:p w14:paraId="76C86B43" w14:textId="77777777" w:rsidR="005F17C2" w:rsidRPr="00A3396E" w:rsidRDefault="005F17C2" w:rsidP="000B1589">
      <w:pPr>
        <w:ind w:leftChars="100" w:left="210"/>
      </w:pPr>
      <w:r w:rsidRPr="00A3396E">
        <w:rPr>
          <w:rFonts w:hint="eastAsia"/>
        </w:rPr>
        <w:t>⑵</w:t>
      </w:r>
      <w:r w:rsidRPr="00A3396E">
        <w:t xml:space="preserve"> </w:t>
      </w:r>
      <w:r w:rsidRPr="00A3396E">
        <w:rPr>
          <w:rFonts w:hint="eastAsia"/>
        </w:rPr>
        <w:t>組織・機構の大幅な変更</w:t>
      </w:r>
      <w:r w:rsidRPr="00A3396E">
        <w:t xml:space="preserve"> </w:t>
      </w:r>
    </w:p>
    <w:p w14:paraId="01C7EA12" w14:textId="77777777" w:rsidR="005F17C2" w:rsidRPr="00A3396E" w:rsidRDefault="00192C04" w:rsidP="00192C04">
      <w:pPr>
        <w:ind w:leftChars="200" w:left="420"/>
      </w:pPr>
      <w:r w:rsidRPr="00A3396E">
        <w:rPr>
          <w:rFonts w:hint="eastAsia"/>
        </w:rPr>
        <w:t>該当なし</w:t>
      </w:r>
    </w:p>
    <w:p w14:paraId="6D6B6A69" w14:textId="77777777" w:rsidR="005F17C2" w:rsidRPr="00A3396E" w:rsidRDefault="005F17C2" w:rsidP="000B1589">
      <w:pPr>
        <w:ind w:leftChars="100" w:left="210"/>
      </w:pPr>
      <w:r w:rsidRPr="00A3396E">
        <w:rPr>
          <w:rFonts w:hint="eastAsia"/>
        </w:rPr>
        <w:t>⑶</w:t>
      </w:r>
      <w:r w:rsidRPr="00A3396E">
        <w:t xml:space="preserve"> </w:t>
      </w:r>
      <w:r w:rsidRPr="00A3396E">
        <w:rPr>
          <w:rFonts w:hint="eastAsia"/>
        </w:rPr>
        <w:t>地方財政制度の大幅な改正</w:t>
      </w:r>
      <w:r w:rsidRPr="00A3396E">
        <w:t xml:space="preserve"> </w:t>
      </w:r>
    </w:p>
    <w:p w14:paraId="4CDE2EFD" w14:textId="77777777" w:rsidR="005F17C2" w:rsidRPr="00A3396E" w:rsidRDefault="00192C04" w:rsidP="00192C04">
      <w:pPr>
        <w:ind w:leftChars="200" w:left="420"/>
      </w:pPr>
      <w:r w:rsidRPr="00A3396E">
        <w:rPr>
          <w:rFonts w:hint="eastAsia"/>
        </w:rPr>
        <w:t>該当なし</w:t>
      </w:r>
    </w:p>
    <w:p w14:paraId="02BD7F99" w14:textId="77777777" w:rsidR="005F17C2" w:rsidRPr="00A3396E" w:rsidRDefault="005F17C2" w:rsidP="000B1589">
      <w:pPr>
        <w:ind w:leftChars="100" w:left="210"/>
      </w:pPr>
      <w:r w:rsidRPr="00A3396E">
        <w:rPr>
          <w:rFonts w:hint="eastAsia"/>
        </w:rPr>
        <w:t>⑷</w:t>
      </w:r>
      <w:r w:rsidRPr="00A3396E">
        <w:t xml:space="preserve"> </w:t>
      </w:r>
      <w:r w:rsidRPr="00A3396E">
        <w:rPr>
          <w:rFonts w:hint="eastAsia"/>
        </w:rPr>
        <w:t>重大な災害等の発生</w:t>
      </w:r>
      <w:r w:rsidRPr="00A3396E">
        <w:t xml:space="preserve"> </w:t>
      </w:r>
    </w:p>
    <w:p w14:paraId="3AD4C256" w14:textId="77777777" w:rsidR="005F17C2" w:rsidRPr="00A3396E" w:rsidRDefault="00192C04" w:rsidP="00192C04">
      <w:pPr>
        <w:ind w:leftChars="200" w:left="420"/>
      </w:pPr>
      <w:r w:rsidRPr="00A3396E">
        <w:rPr>
          <w:rFonts w:hint="eastAsia"/>
        </w:rPr>
        <w:t>該当なし</w:t>
      </w:r>
    </w:p>
    <w:p w14:paraId="0F30281A" w14:textId="77777777" w:rsidR="000B1589" w:rsidRPr="00A3396E" w:rsidRDefault="000B1589" w:rsidP="005F17C2"/>
    <w:p w14:paraId="457F232B" w14:textId="77777777" w:rsidR="005F17C2" w:rsidRPr="00A3396E" w:rsidRDefault="005F17C2" w:rsidP="005F17C2">
      <w:r w:rsidRPr="00A3396E">
        <w:t xml:space="preserve">4 </w:t>
      </w:r>
      <w:r w:rsidRPr="00A3396E">
        <w:rPr>
          <w:rFonts w:hint="eastAsia"/>
        </w:rPr>
        <w:t>偶発債務</w:t>
      </w:r>
      <w:r w:rsidRPr="00A3396E">
        <w:t xml:space="preserve"> </w:t>
      </w:r>
    </w:p>
    <w:p w14:paraId="39750B87" w14:textId="77777777" w:rsidR="005F17C2" w:rsidRPr="00A3396E" w:rsidRDefault="005F17C2" w:rsidP="000B1589">
      <w:pPr>
        <w:ind w:leftChars="100" w:left="210"/>
      </w:pPr>
      <w:r w:rsidRPr="00A3396E">
        <w:rPr>
          <w:rFonts w:hint="eastAsia"/>
        </w:rPr>
        <w:t>⑴</w:t>
      </w:r>
      <w:r w:rsidRPr="00A3396E">
        <w:t xml:space="preserve"> </w:t>
      </w:r>
      <w:r w:rsidRPr="00A3396E">
        <w:rPr>
          <w:rFonts w:hint="eastAsia"/>
        </w:rPr>
        <w:t>保証債務及び損失補償債務負担の状況</w:t>
      </w:r>
      <w:r w:rsidRPr="00A3396E">
        <w:t xml:space="preserve"> </w:t>
      </w:r>
    </w:p>
    <w:p w14:paraId="5A480AE4" w14:textId="77777777" w:rsidR="005F17C2" w:rsidRPr="00A3396E" w:rsidRDefault="00192C04" w:rsidP="00192C04">
      <w:pPr>
        <w:ind w:leftChars="200" w:left="420"/>
      </w:pPr>
      <w:r w:rsidRPr="00A3396E">
        <w:rPr>
          <w:rFonts w:hint="eastAsia"/>
        </w:rPr>
        <w:t>該当なし</w:t>
      </w:r>
    </w:p>
    <w:p w14:paraId="18D6A64C" w14:textId="77777777" w:rsidR="00F57DD3" w:rsidRPr="00A3396E" w:rsidRDefault="00F57DD3" w:rsidP="00F57DD3">
      <w:pPr>
        <w:ind w:leftChars="100" w:left="210"/>
      </w:pPr>
      <w:r w:rsidRPr="00A3396E">
        <w:rPr>
          <w:rFonts w:hint="eastAsia"/>
        </w:rPr>
        <w:t>⑵</w:t>
      </w:r>
      <w:r w:rsidRPr="00A3396E">
        <w:t xml:space="preserve"> </w:t>
      </w:r>
      <w:r w:rsidRPr="00A3396E">
        <w:rPr>
          <w:rFonts w:hint="eastAsia"/>
        </w:rPr>
        <w:t>係争中の訴訟等</w:t>
      </w:r>
      <w:r w:rsidRPr="00A3396E">
        <w:t xml:space="preserve"> </w:t>
      </w:r>
    </w:p>
    <w:p w14:paraId="7DB66070" w14:textId="77777777" w:rsidR="000B1589" w:rsidRPr="00A3396E" w:rsidRDefault="00F57DD3" w:rsidP="00F65EA8">
      <w:pPr>
        <w:ind w:leftChars="200" w:left="420" w:firstLineChars="50" w:firstLine="105"/>
      </w:pPr>
      <w:r w:rsidRPr="00A3396E">
        <w:rPr>
          <w:rFonts w:hint="eastAsia"/>
        </w:rPr>
        <w:t>該当なし</w:t>
      </w:r>
    </w:p>
    <w:p w14:paraId="589E96AE" w14:textId="77777777" w:rsidR="005F17C2" w:rsidRPr="00A3396E" w:rsidRDefault="005F17C2" w:rsidP="005F17C2">
      <w:r w:rsidRPr="00A3396E">
        <w:lastRenderedPageBreak/>
        <w:t xml:space="preserve">5 </w:t>
      </w:r>
      <w:r w:rsidRPr="00A3396E">
        <w:rPr>
          <w:rFonts w:hint="eastAsia"/>
        </w:rPr>
        <w:t>追加情報</w:t>
      </w:r>
      <w:r w:rsidRPr="00A3396E">
        <w:t xml:space="preserve"> </w:t>
      </w:r>
    </w:p>
    <w:p w14:paraId="570783ED" w14:textId="77777777" w:rsidR="006752C8" w:rsidRPr="00A3396E" w:rsidRDefault="006752C8" w:rsidP="00921882">
      <w:pPr>
        <w:ind w:leftChars="100" w:left="210"/>
      </w:pPr>
      <w:r w:rsidRPr="00A3396E">
        <w:rPr>
          <w:rFonts w:hint="eastAsia"/>
        </w:rPr>
        <w:t>⑴</w:t>
      </w:r>
      <w:r w:rsidRPr="00A3396E">
        <w:t xml:space="preserve"> 連結対象団体（会計）</w:t>
      </w:r>
    </w:p>
    <w:tbl>
      <w:tblPr>
        <w:tblStyle w:val="a8"/>
        <w:tblW w:w="0" w:type="auto"/>
        <w:tblInd w:w="210" w:type="dxa"/>
        <w:tblLook w:val="04A0" w:firstRow="1" w:lastRow="0" w:firstColumn="1" w:lastColumn="0" w:noHBand="0" w:noVBand="1"/>
      </w:tblPr>
      <w:tblGrid>
        <w:gridCol w:w="4151"/>
        <w:gridCol w:w="1701"/>
        <w:gridCol w:w="1276"/>
        <w:gridCol w:w="1559"/>
      </w:tblGrid>
      <w:tr w:rsidR="00A3396E" w:rsidRPr="00A3396E" w14:paraId="564C610D" w14:textId="77777777" w:rsidTr="001806CB">
        <w:tc>
          <w:tcPr>
            <w:tcW w:w="4151" w:type="dxa"/>
            <w:vAlign w:val="center"/>
          </w:tcPr>
          <w:p w14:paraId="565CF875" w14:textId="77777777" w:rsidR="005A7BDF" w:rsidRPr="00A3396E" w:rsidRDefault="005A7BDF" w:rsidP="005A7BDF">
            <w:pPr>
              <w:jc w:val="center"/>
              <w:rPr>
                <w:rFonts w:asciiTheme="minorEastAsia" w:hAnsiTheme="minorEastAsia"/>
                <w:szCs w:val="21"/>
              </w:rPr>
            </w:pPr>
            <w:r w:rsidRPr="00A3396E">
              <w:rPr>
                <w:rFonts w:asciiTheme="minorEastAsia" w:hAnsiTheme="minorEastAsia" w:hint="eastAsia"/>
                <w:szCs w:val="21"/>
              </w:rPr>
              <w:t>団体（会計）名</w:t>
            </w:r>
          </w:p>
        </w:tc>
        <w:tc>
          <w:tcPr>
            <w:tcW w:w="1701" w:type="dxa"/>
            <w:vAlign w:val="center"/>
          </w:tcPr>
          <w:p w14:paraId="47B486C8" w14:textId="77777777" w:rsidR="005A7BDF" w:rsidRPr="00A3396E" w:rsidRDefault="005A7BDF" w:rsidP="005A7BDF">
            <w:pPr>
              <w:jc w:val="center"/>
              <w:rPr>
                <w:rFonts w:asciiTheme="minorEastAsia" w:hAnsiTheme="minorEastAsia"/>
                <w:szCs w:val="21"/>
              </w:rPr>
            </w:pPr>
            <w:r w:rsidRPr="00A3396E">
              <w:rPr>
                <w:rFonts w:asciiTheme="minorEastAsia" w:hAnsiTheme="minorEastAsia" w:hint="eastAsia"/>
                <w:szCs w:val="21"/>
              </w:rPr>
              <w:t>区分</w:t>
            </w:r>
          </w:p>
        </w:tc>
        <w:tc>
          <w:tcPr>
            <w:tcW w:w="1276" w:type="dxa"/>
            <w:vAlign w:val="center"/>
          </w:tcPr>
          <w:p w14:paraId="73A37E2B" w14:textId="77777777" w:rsidR="005A7BDF" w:rsidRPr="00A3396E" w:rsidRDefault="005A7BDF" w:rsidP="005A7BDF">
            <w:pPr>
              <w:jc w:val="center"/>
              <w:rPr>
                <w:rFonts w:asciiTheme="minorEastAsia" w:hAnsiTheme="minorEastAsia"/>
                <w:szCs w:val="21"/>
              </w:rPr>
            </w:pPr>
            <w:r w:rsidRPr="00A3396E">
              <w:rPr>
                <w:rFonts w:asciiTheme="minorEastAsia" w:hAnsiTheme="minorEastAsia" w:hint="eastAsia"/>
                <w:szCs w:val="21"/>
              </w:rPr>
              <w:t>連結の方法</w:t>
            </w:r>
          </w:p>
        </w:tc>
        <w:tc>
          <w:tcPr>
            <w:tcW w:w="1559" w:type="dxa"/>
            <w:vAlign w:val="center"/>
          </w:tcPr>
          <w:p w14:paraId="622C3DD1" w14:textId="77777777" w:rsidR="005A7BDF" w:rsidRPr="00A3396E" w:rsidRDefault="005A7BDF" w:rsidP="005A7BDF">
            <w:pPr>
              <w:jc w:val="center"/>
              <w:rPr>
                <w:rFonts w:asciiTheme="minorEastAsia" w:hAnsiTheme="minorEastAsia"/>
                <w:szCs w:val="21"/>
              </w:rPr>
            </w:pPr>
            <w:r w:rsidRPr="00A3396E">
              <w:rPr>
                <w:rFonts w:asciiTheme="minorEastAsia" w:hAnsiTheme="minorEastAsia" w:hint="eastAsia"/>
                <w:szCs w:val="21"/>
              </w:rPr>
              <w:t>比例連結割合</w:t>
            </w:r>
          </w:p>
        </w:tc>
      </w:tr>
      <w:tr w:rsidR="00A3396E" w:rsidRPr="00A3396E" w14:paraId="13013B1E" w14:textId="77777777" w:rsidTr="001806CB">
        <w:tc>
          <w:tcPr>
            <w:tcW w:w="4151" w:type="dxa"/>
            <w:vAlign w:val="center"/>
          </w:tcPr>
          <w:p w14:paraId="4B341FAA" w14:textId="77777777" w:rsidR="005A7BDF" w:rsidRPr="00A3396E" w:rsidRDefault="005A7BDF" w:rsidP="00F84023">
            <w:pPr>
              <w:rPr>
                <w:rFonts w:asciiTheme="minorEastAsia" w:hAnsiTheme="minorEastAsia"/>
                <w:szCs w:val="21"/>
              </w:rPr>
            </w:pPr>
            <w:r w:rsidRPr="00A3396E">
              <w:rPr>
                <w:rFonts w:asciiTheme="minorEastAsia" w:hAnsiTheme="minorEastAsia" w:hint="eastAsia"/>
                <w:szCs w:val="21"/>
              </w:rPr>
              <w:t>国民健康保険特別会計</w:t>
            </w:r>
          </w:p>
        </w:tc>
        <w:tc>
          <w:tcPr>
            <w:tcW w:w="1701" w:type="dxa"/>
            <w:vAlign w:val="center"/>
          </w:tcPr>
          <w:p w14:paraId="29AFA4D6" w14:textId="77777777" w:rsidR="005A7BDF" w:rsidRPr="00A3396E" w:rsidRDefault="005A7BDF" w:rsidP="001806CB">
            <w:pPr>
              <w:jc w:val="center"/>
              <w:rPr>
                <w:rFonts w:asciiTheme="minorEastAsia" w:hAnsiTheme="minorEastAsia"/>
                <w:szCs w:val="21"/>
              </w:rPr>
            </w:pPr>
            <w:r w:rsidRPr="00A3396E">
              <w:rPr>
                <w:rFonts w:asciiTheme="minorEastAsia" w:hAnsiTheme="minorEastAsia" w:hint="eastAsia"/>
                <w:szCs w:val="21"/>
              </w:rPr>
              <w:t>特別会計</w:t>
            </w:r>
          </w:p>
        </w:tc>
        <w:tc>
          <w:tcPr>
            <w:tcW w:w="1276" w:type="dxa"/>
            <w:vAlign w:val="center"/>
          </w:tcPr>
          <w:p w14:paraId="525364AE" w14:textId="77777777" w:rsidR="005A7BDF" w:rsidRPr="00A3396E" w:rsidRDefault="005A7BDF" w:rsidP="001806CB">
            <w:pPr>
              <w:jc w:val="center"/>
              <w:rPr>
                <w:rFonts w:asciiTheme="minorEastAsia" w:hAnsiTheme="minorEastAsia"/>
                <w:szCs w:val="21"/>
              </w:rPr>
            </w:pPr>
            <w:r w:rsidRPr="00A3396E">
              <w:rPr>
                <w:rFonts w:asciiTheme="minorEastAsia" w:hAnsiTheme="minorEastAsia" w:hint="eastAsia"/>
                <w:szCs w:val="21"/>
              </w:rPr>
              <w:t>全部連結</w:t>
            </w:r>
          </w:p>
        </w:tc>
        <w:tc>
          <w:tcPr>
            <w:tcW w:w="1559" w:type="dxa"/>
            <w:vAlign w:val="center"/>
          </w:tcPr>
          <w:p w14:paraId="644A573A" w14:textId="77777777" w:rsidR="005A7BDF" w:rsidRPr="00A3396E" w:rsidRDefault="005A7BDF" w:rsidP="001806CB">
            <w:pPr>
              <w:jc w:val="center"/>
              <w:rPr>
                <w:rFonts w:asciiTheme="minorEastAsia" w:hAnsiTheme="minorEastAsia"/>
                <w:szCs w:val="21"/>
              </w:rPr>
            </w:pPr>
            <w:r w:rsidRPr="00A3396E">
              <w:rPr>
                <w:rFonts w:asciiTheme="minorEastAsia" w:hAnsiTheme="minorEastAsia" w:hint="eastAsia"/>
                <w:szCs w:val="21"/>
              </w:rPr>
              <w:t>－</w:t>
            </w:r>
          </w:p>
        </w:tc>
      </w:tr>
      <w:tr w:rsidR="00A3396E" w:rsidRPr="00A3396E" w14:paraId="43AD2062" w14:textId="77777777" w:rsidTr="001806CB">
        <w:tc>
          <w:tcPr>
            <w:tcW w:w="4151" w:type="dxa"/>
            <w:vAlign w:val="center"/>
          </w:tcPr>
          <w:p w14:paraId="3145A8B8" w14:textId="77777777" w:rsidR="005A7BDF" w:rsidRPr="00A3396E" w:rsidRDefault="005A7BDF" w:rsidP="00F84023">
            <w:pPr>
              <w:rPr>
                <w:rFonts w:asciiTheme="minorEastAsia" w:hAnsiTheme="minorEastAsia"/>
                <w:szCs w:val="21"/>
              </w:rPr>
            </w:pPr>
            <w:r w:rsidRPr="00A3396E">
              <w:rPr>
                <w:rFonts w:asciiTheme="minorEastAsia" w:hAnsiTheme="minorEastAsia" w:hint="eastAsia"/>
                <w:szCs w:val="21"/>
              </w:rPr>
              <w:t>国民健康保険東郷診療所特別会計</w:t>
            </w:r>
          </w:p>
        </w:tc>
        <w:tc>
          <w:tcPr>
            <w:tcW w:w="1701" w:type="dxa"/>
            <w:vAlign w:val="center"/>
          </w:tcPr>
          <w:p w14:paraId="586664DF" w14:textId="77777777" w:rsidR="005A7BDF" w:rsidRPr="00A3396E" w:rsidRDefault="005A7BDF" w:rsidP="001806CB">
            <w:pPr>
              <w:jc w:val="center"/>
              <w:rPr>
                <w:rFonts w:asciiTheme="minorEastAsia" w:hAnsiTheme="minorEastAsia"/>
                <w:szCs w:val="21"/>
              </w:rPr>
            </w:pPr>
            <w:r w:rsidRPr="00A3396E">
              <w:rPr>
                <w:rFonts w:asciiTheme="minorEastAsia" w:hAnsiTheme="minorEastAsia" w:hint="eastAsia"/>
                <w:szCs w:val="21"/>
              </w:rPr>
              <w:t>特別会計</w:t>
            </w:r>
          </w:p>
        </w:tc>
        <w:tc>
          <w:tcPr>
            <w:tcW w:w="1276" w:type="dxa"/>
            <w:vAlign w:val="center"/>
          </w:tcPr>
          <w:p w14:paraId="6B38AA88" w14:textId="77777777" w:rsidR="005A7BDF" w:rsidRPr="00A3396E" w:rsidRDefault="005A7BDF" w:rsidP="001806CB">
            <w:pPr>
              <w:jc w:val="center"/>
              <w:rPr>
                <w:rFonts w:asciiTheme="minorEastAsia" w:hAnsiTheme="minorEastAsia"/>
                <w:szCs w:val="21"/>
              </w:rPr>
            </w:pPr>
            <w:r w:rsidRPr="00A3396E">
              <w:rPr>
                <w:rFonts w:asciiTheme="minorEastAsia" w:hAnsiTheme="minorEastAsia" w:hint="eastAsia"/>
                <w:szCs w:val="21"/>
              </w:rPr>
              <w:t>全部連結</w:t>
            </w:r>
          </w:p>
        </w:tc>
        <w:tc>
          <w:tcPr>
            <w:tcW w:w="1559" w:type="dxa"/>
            <w:vAlign w:val="center"/>
          </w:tcPr>
          <w:p w14:paraId="77F31658" w14:textId="77777777" w:rsidR="005A7BDF" w:rsidRPr="00A3396E" w:rsidRDefault="005A7BDF" w:rsidP="001806CB">
            <w:pPr>
              <w:jc w:val="center"/>
              <w:rPr>
                <w:rFonts w:asciiTheme="minorEastAsia" w:hAnsiTheme="minorEastAsia"/>
                <w:szCs w:val="21"/>
              </w:rPr>
            </w:pPr>
            <w:r w:rsidRPr="00A3396E">
              <w:rPr>
                <w:rFonts w:asciiTheme="minorEastAsia" w:hAnsiTheme="minorEastAsia" w:hint="eastAsia"/>
                <w:szCs w:val="21"/>
              </w:rPr>
              <w:t>－</w:t>
            </w:r>
          </w:p>
        </w:tc>
      </w:tr>
      <w:tr w:rsidR="00A3396E" w:rsidRPr="00A3396E" w14:paraId="3DA0C453" w14:textId="77777777" w:rsidTr="001806CB">
        <w:tc>
          <w:tcPr>
            <w:tcW w:w="4151" w:type="dxa"/>
            <w:vAlign w:val="center"/>
          </w:tcPr>
          <w:p w14:paraId="63C03786" w14:textId="77777777" w:rsidR="005A7BDF" w:rsidRPr="00A3396E" w:rsidRDefault="005A7BDF" w:rsidP="00F84023">
            <w:pPr>
              <w:rPr>
                <w:rFonts w:asciiTheme="minorEastAsia" w:hAnsiTheme="minorEastAsia"/>
                <w:szCs w:val="21"/>
              </w:rPr>
            </w:pPr>
            <w:r w:rsidRPr="00A3396E">
              <w:rPr>
                <w:rFonts w:asciiTheme="minorEastAsia" w:hAnsiTheme="minorEastAsia" w:hint="eastAsia"/>
                <w:szCs w:val="21"/>
              </w:rPr>
              <w:t>後期高齢者医療特別会計</w:t>
            </w:r>
          </w:p>
        </w:tc>
        <w:tc>
          <w:tcPr>
            <w:tcW w:w="1701" w:type="dxa"/>
            <w:vAlign w:val="center"/>
          </w:tcPr>
          <w:p w14:paraId="601F0D68" w14:textId="77777777" w:rsidR="005A7BDF" w:rsidRPr="00A3396E" w:rsidRDefault="005A7BDF" w:rsidP="001806CB">
            <w:pPr>
              <w:jc w:val="center"/>
              <w:rPr>
                <w:rFonts w:asciiTheme="minorEastAsia" w:hAnsiTheme="minorEastAsia"/>
                <w:szCs w:val="21"/>
              </w:rPr>
            </w:pPr>
            <w:r w:rsidRPr="00A3396E">
              <w:rPr>
                <w:rFonts w:asciiTheme="minorEastAsia" w:hAnsiTheme="minorEastAsia" w:hint="eastAsia"/>
                <w:szCs w:val="21"/>
              </w:rPr>
              <w:t>特別会計</w:t>
            </w:r>
          </w:p>
        </w:tc>
        <w:tc>
          <w:tcPr>
            <w:tcW w:w="1276" w:type="dxa"/>
            <w:vAlign w:val="center"/>
          </w:tcPr>
          <w:p w14:paraId="2252470B" w14:textId="77777777" w:rsidR="005A7BDF" w:rsidRPr="00A3396E" w:rsidRDefault="005A7BDF" w:rsidP="001806CB">
            <w:pPr>
              <w:jc w:val="center"/>
              <w:rPr>
                <w:rFonts w:asciiTheme="minorEastAsia" w:hAnsiTheme="minorEastAsia"/>
                <w:szCs w:val="21"/>
              </w:rPr>
            </w:pPr>
            <w:r w:rsidRPr="00A3396E">
              <w:rPr>
                <w:rFonts w:asciiTheme="minorEastAsia" w:hAnsiTheme="minorEastAsia" w:hint="eastAsia"/>
                <w:szCs w:val="21"/>
              </w:rPr>
              <w:t>全部連結</w:t>
            </w:r>
          </w:p>
        </w:tc>
        <w:tc>
          <w:tcPr>
            <w:tcW w:w="1559" w:type="dxa"/>
            <w:vAlign w:val="center"/>
          </w:tcPr>
          <w:p w14:paraId="497C38ED" w14:textId="77777777" w:rsidR="005A7BDF" w:rsidRPr="00A3396E" w:rsidRDefault="005A7BDF" w:rsidP="001806CB">
            <w:pPr>
              <w:jc w:val="center"/>
              <w:rPr>
                <w:rFonts w:asciiTheme="minorEastAsia" w:hAnsiTheme="minorEastAsia"/>
                <w:szCs w:val="21"/>
              </w:rPr>
            </w:pPr>
            <w:r w:rsidRPr="00A3396E">
              <w:rPr>
                <w:rFonts w:asciiTheme="minorEastAsia" w:hAnsiTheme="minorEastAsia" w:hint="eastAsia"/>
                <w:szCs w:val="21"/>
              </w:rPr>
              <w:t>－</w:t>
            </w:r>
          </w:p>
        </w:tc>
      </w:tr>
      <w:tr w:rsidR="00A3396E" w:rsidRPr="00A3396E" w14:paraId="5692E93B" w14:textId="77777777" w:rsidTr="001806CB">
        <w:tc>
          <w:tcPr>
            <w:tcW w:w="4151" w:type="dxa"/>
            <w:vAlign w:val="center"/>
          </w:tcPr>
          <w:p w14:paraId="5B987107" w14:textId="77777777" w:rsidR="005A7BDF" w:rsidRPr="00A3396E" w:rsidRDefault="005A7BDF" w:rsidP="00F84023">
            <w:pPr>
              <w:rPr>
                <w:rFonts w:asciiTheme="minorEastAsia" w:hAnsiTheme="minorEastAsia"/>
                <w:szCs w:val="21"/>
              </w:rPr>
            </w:pPr>
            <w:r w:rsidRPr="00A3396E">
              <w:rPr>
                <w:rFonts w:asciiTheme="minorEastAsia" w:hAnsiTheme="minorEastAsia" w:hint="eastAsia"/>
                <w:szCs w:val="21"/>
              </w:rPr>
              <w:t>介護保険特別会計</w:t>
            </w:r>
          </w:p>
        </w:tc>
        <w:tc>
          <w:tcPr>
            <w:tcW w:w="1701" w:type="dxa"/>
            <w:vAlign w:val="center"/>
          </w:tcPr>
          <w:p w14:paraId="02350153" w14:textId="77777777" w:rsidR="005A7BDF" w:rsidRPr="00A3396E" w:rsidRDefault="005A7BDF" w:rsidP="001806CB">
            <w:pPr>
              <w:jc w:val="center"/>
              <w:rPr>
                <w:rFonts w:asciiTheme="minorEastAsia" w:hAnsiTheme="minorEastAsia"/>
                <w:szCs w:val="21"/>
              </w:rPr>
            </w:pPr>
            <w:r w:rsidRPr="00A3396E">
              <w:rPr>
                <w:rFonts w:asciiTheme="minorEastAsia" w:hAnsiTheme="minorEastAsia" w:hint="eastAsia"/>
                <w:szCs w:val="21"/>
              </w:rPr>
              <w:t>特別会計</w:t>
            </w:r>
          </w:p>
        </w:tc>
        <w:tc>
          <w:tcPr>
            <w:tcW w:w="1276" w:type="dxa"/>
            <w:vAlign w:val="center"/>
          </w:tcPr>
          <w:p w14:paraId="46807038" w14:textId="77777777" w:rsidR="005A7BDF" w:rsidRPr="00A3396E" w:rsidRDefault="005A7BDF" w:rsidP="001806CB">
            <w:pPr>
              <w:jc w:val="center"/>
              <w:rPr>
                <w:rFonts w:asciiTheme="minorEastAsia" w:hAnsiTheme="minorEastAsia"/>
                <w:szCs w:val="21"/>
              </w:rPr>
            </w:pPr>
            <w:r w:rsidRPr="00A3396E">
              <w:rPr>
                <w:rFonts w:asciiTheme="minorEastAsia" w:hAnsiTheme="minorEastAsia" w:hint="eastAsia"/>
                <w:szCs w:val="21"/>
              </w:rPr>
              <w:t>全部連結</w:t>
            </w:r>
          </w:p>
        </w:tc>
        <w:tc>
          <w:tcPr>
            <w:tcW w:w="1559" w:type="dxa"/>
            <w:vAlign w:val="center"/>
          </w:tcPr>
          <w:p w14:paraId="485DEE7C" w14:textId="77777777" w:rsidR="005A7BDF" w:rsidRPr="00A3396E" w:rsidRDefault="005A7BDF" w:rsidP="001806CB">
            <w:pPr>
              <w:jc w:val="center"/>
              <w:rPr>
                <w:rFonts w:asciiTheme="minorEastAsia" w:hAnsiTheme="minorEastAsia"/>
                <w:szCs w:val="21"/>
              </w:rPr>
            </w:pPr>
            <w:r w:rsidRPr="00A3396E">
              <w:rPr>
                <w:rFonts w:asciiTheme="minorEastAsia" w:hAnsiTheme="minorEastAsia" w:hint="eastAsia"/>
                <w:szCs w:val="21"/>
              </w:rPr>
              <w:t>－</w:t>
            </w:r>
          </w:p>
        </w:tc>
      </w:tr>
      <w:tr w:rsidR="00A3396E" w:rsidRPr="00A3396E" w14:paraId="7FEB7778" w14:textId="77777777" w:rsidTr="001806CB">
        <w:tc>
          <w:tcPr>
            <w:tcW w:w="4151" w:type="dxa"/>
            <w:vAlign w:val="center"/>
          </w:tcPr>
          <w:p w14:paraId="5D0A62A2" w14:textId="77777777" w:rsidR="005A7BDF" w:rsidRPr="00A3396E" w:rsidRDefault="005A7BDF" w:rsidP="00F84023">
            <w:pPr>
              <w:rPr>
                <w:rFonts w:asciiTheme="minorEastAsia" w:hAnsiTheme="minorEastAsia"/>
                <w:szCs w:val="21"/>
              </w:rPr>
            </w:pPr>
            <w:r w:rsidRPr="00A3396E">
              <w:rPr>
                <w:rFonts w:asciiTheme="minorEastAsia" w:hAnsiTheme="minorEastAsia" w:hint="eastAsia"/>
                <w:szCs w:val="21"/>
              </w:rPr>
              <w:t>尾三消防組合</w:t>
            </w:r>
          </w:p>
        </w:tc>
        <w:tc>
          <w:tcPr>
            <w:tcW w:w="1701" w:type="dxa"/>
            <w:vAlign w:val="center"/>
          </w:tcPr>
          <w:p w14:paraId="7276D7C3" w14:textId="77777777" w:rsidR="005A7BDF" w:rsidRPr="00A3396E" w:rsidRDefault="001806CB" w:rsidP="001806CB">
            <w:pPr>
              <w:jc w:val="center"/>
              <w:rPr>
                <w:rFonts w:asciiTheme="minorEastAsia" w:hAnsiTheme="minorEastAsia"/>
                <w:szCs w:val="21"/>
              </w:rPr>
            </w:pPr>
            <w:r w:rsidRPr="00A3396E">
              <w:rPr>
                <w:rFonts w:asciiTheme="minorEastAsia" w:hAnsiTheme="minorEastAsia" w:hint="eastAsia"/>
                <w:szCs w:val="21"/>
              </w:rPr>
              <w:t>一部事務組合</w:t>
            </w:r>
          </w:p>
        </w:tc>
        <w:tc>
          <w:tcPr>
            <w:tcW w:w="1276" w:type="dxa"/>
            <w:vAlign w:val="center"/>
          </w:tcPr>
          <w:p w14:paraId="544037CB" w14:textId="77777777" w:rsidR="005A7BDF" w:rsidRPr="00A3396E" w:rsidRDefault="005A7BDF" w:rsidP="001806CB">
            <w:pPr>
              <w:jc w:val="center"/>
              <w:rPr>
                <w:rFonts w:asciiTheme="minorEastAsia" w:hAnsiTheme="minorEastAsia"/>
                <w:szCs w:val="21"/>
              </w:rPr>
            </w:pPr>
            <w:r w:rsidRPr="00A3396E">
              <w:rPr>
                <w:rFonts w:asciiTheme="minorEastAsia" w:hAnsiTheme="minorEastAsia" w:hint="eastAsia"/>
                <w:szCs w:val="21"/>
              </w:rPr>
              <w:t>比例連結</w:t>
            </w:r>
          </w:p>
        </w:tc>
        <w:tc>
          <w:tcPr>
            <w:tcW w:w="1559" w:type="dxa"/>
            <w:vAlign w:val="center"/>
          </w:tcPr>
          <w:p w14:paraId="3EA94C93" w14:textId="77777777" w:rsidR="005A7BDF" w:rsidRPr="00A3396E" w:rsidRDefault="005A2C9C" w:rsidP="001806CB">
            <w:pPr>
              <w:jc w:val="right"/>
              <w:rPr>
                <w:rFonts w:asciiTheme="minorEastAsia" w:hAnsiTheme="minorEastAsia"/>
                <w:szCs w:val="21"/>
              </w:rPr>
            </w:pPr>
            <w:r w:rsidRPr="00A3396E">
              <w:rPr>
                <w:rFonts w:asciiTheme="minorEastAsia" w:hAnsiTheme="minorEastAsia" w:hint="eastAsia"/>
                <w:szCs w:val="21"/>
              </w:rPr>
              <w:t>25.85</w:t>
            </w:r>
            <w:r w:rsidR="001806CB" w:rsidRPr="00A3396E">
              <w:rPr>
                <w:rFonts w:asciiTheme="minorEastAsia" w:hAnsiTheme="minorEastAsia" w:hint="eastAsia"/>
                <w:szCs w:val="21"/>
              </w:rPr>
              <w:t>%</w:t>
            </w:r>
          </w:p>
        </w:tc>
      </w:tr>
      <w:tr w:rsidR="00A3396E" w:rsidRPr="00A3396E" w14:paraId="55069FE2" w14:textId="77777777" w:rsidTr="001806CB">
        <w:tc>
          <w:tcPr>
            <w:tcW w:w="4151" w:type="dxa"/>
            <w:vAlign w:val="center"/>
          </w:tcPr>
          <w:p w14:paraId="07532F28" w14:textId="77777777" w:rsidR="005A7BDF" w:rsidRPr="00A3396E" w:rsidRDefault="005A7BDF" w:rsidP="00F84023">
            <w:pPr>
              <w:rPr>
                <w:rFonts w:asciiTheme="minorEastAsia" w:hAnsiTheme="minorEastAsia"/>
                <w:szCs w:val="21"/>
              </w:rPr>
            </w:pPr>
            <w:r w:rsidRPr="00A3396E">
              <w:rPr>
                <w:rFonts w:asciiTheme="minorEastAsia" w:hAnsiTheme="minorEastAsia" w:hint="eastAsia"/>
                <w:szCs w:val="21"/>
              </w:rPr>
              <w:t>尾三衛生組合</w:t>
            </w:r>
          </w:p>
        </w:tc>
        <w:tc>
          <w:tcPr>
            <w:tcW w:w="1701" w:type="dxa"/>
            <w:vAlign w:val="center"/>
          </w:tcPr>
          <w:p w14:paraId="1D44CF0D" w14:textId="77777777" w:rsidR="005A7BDF" w:rsidRPr="00A3396E" w:rsidRDefault="001806CB" w:rsidP="001806CB">
            <w:pPr>
              <w:jc w:val="center"/>
              <w:rPr>
                <w:rFonts w:asciiTheme="minorEastAsia" w:hAnsiTheme="minorEastAsia"/>
                <w:szCs w:val="21"/>
              </w:rPr>
            </w:pPr>
            <w:r w:rsidRPr="00A3396E">
              <w:rPr>
                <w:rFonts w:asciiTheme="minorEastAsia" w:hAnsiTheme="minorEastAsia" w:hint="eastAsia"/>
                <w:szCs w:val="21"/>
              </w:rPr>
              <w:t>一部事務組合</w:t>
            </w:r>
          </w:p>
        </w:tc>
        <w:tc>
          <w:tcPr>
            <w:tcW w:w="1276" w:type="dxa"/>
            <w:vAlign w:val="center"/>
          </w:tcPr>
          <w:p w14:paraId="73C7DE11" w14:textId="77777777" w:rsidR="005A7BDF" w:rsidRPr="00A3396E" w:rsidRDefault="005A7BDF" w:rsidP="001806CB">
            <w:pPr>
              <w:jc w:val="center"/>
              <w:rPr>
                <w:rFonts w:asciiTheme="minorEastAsia" w:hAnsiTheme="minorEastAsia"/>
                <w:szCs w:val="21"/>
              </w:rPr>
            </w:pPr>
            <w:r w:rsidRPr="00A3396E">
              <w:rPr>
                <w:rFonts w:asciiTheme="minorEastAsia" w:hAnsiTheme="minorEastAsia" w:hint="eastAsia"/>
                <w:szCs w:val="21"/>
              </w:rPr>
              <w:t>比例連結</w:t>
            </w:r>
          </w:p>
        </w:tc>
        <w:tc>
          <w:tcPr>
            <w:tcW w:w="1559" w:type="dxa"/>
            <w:vAlign w:val="center"/>
          </w:tcPr>
          <w:p w14:paraId="559F22CB" w14:textId="77777777" w:rsidR="005A7BDF" w:rsidRPr="00A3396E" w:rsidRDefault="005A2C9C" w:rsidP="001806CB">
            <w:pPr>
              <w:jc w:val="right"/>
              <w:rPr>
                <w:rFonts w:asciiTheme="minorEastAsia" w:hAnsiTheme="minorEastAsia"/>
                <w:szCs w:val="21"/>
              </w:rPr>
            </w:pPr>
            <w:r w:rsidRPr="00A3396E">
              <w:rPr>
                <w:rFonts w:asciiTheme="minorEastAsia" w:hAnsiTheme="minorEastAsia" w:hint="eastAsia"/>
                <w:szCs w:val="21"/>
              </w:rPr>
              <w:t>22.74</w:t>
            </w:r>
            <w:r w:rsidR="001806CB" w:rsidRPr="00A3396E">
              <w:rPr>
                <w:rFonts w:asciiTheme="minorEastAsia" w:hAnsiTheme="minorEastAsia" w:hint="eastAsia"/>
                <w:szCs w:val="21"/>
              </w:rPr>
              <w:t>%</w:t>
            </w:r>
          </w:p>
        </w:tc>
      </w:tr>
      <w:tr w:rsidR="00A3396E" w:rsidRPr="00A3396E" w14:paraId="0F835064" w14:textId="77777777" w:rsidTr="001806CB">
        <w:tc>
          <w:tcPr>
            <w:tcW w:w="4151" w:type="dxa"/>
            <w:vAlign w:val="center"/>
          </w:tcPr>
          <w:p w14:paraId="7A308EA5" w14:textId="77777777" w:rsidR="005A7BDF" w:rsidRPr="00A3396E" w:rsidRDefault="005A7BDF" w:rsidP="00F84023">
            <w:pPr>
              <w:rPr>
                <w:rFonts w:asciiTheme="minorEastAsia" w:hAnsiTheme="minorEastAsia"/>
                <w:szCs w:val="21"/>
              </w:rPr>
            </w:pPr>
            <w:r w:rsidRPr="00A3396E">
              <w:rPr>
                <w:rFonts w:asciiTheme="minorEastAsia" w:hAnsiTheme="minorEastAsia" w:hint="eastAsia"/>
                <w:szCs w:val="21"/>
              </w:rPr>
              <w:t>日東衛生組合</w:t>
            </w:r>
          </w:p>
        </w:tc>
        <w:tc>
          <w:tcPr>
            <w:tcW w:w="1701" w:type="dxa"/>
            <w:vAlign w:val="center"/>
          </w:tcPr>
          <w:p w14:paraId="33DD3F36" w14:textId="77777777" w:rsidR="005A7BDF" w:rsidRPr="00A3396E" w:rsidRDefault="001806CB" w:rsidP="001806CB">
            <w:pPr>
              <w:jc w:val="center"/>
              <w:rPr>
                <w:rFonts w:asciiTheme="minorEastAsia" w:hAnsiTheme="minorEastAsia"/>
                <w:szCs w:val="21"/>
              </w:rPr>
            </w:pPr>
            <w:r w:rsidRPr="00A3396E">
              <w:rPr>
                <w:rFonts w:asciiTheme="minorEastAsia" w:hAnsiTheme="minorEastAsia" w:hint="eastAsia"/>
                <w:szCs w:val="21"/>
              </w:rPr>
              <w:t>一部事務組合</w:t>
            </w:r>
          </w:p>
        </w:tc>
        <w:tc>
          <w:tcPr>
            <w:tcW w:w="1276" w:type="dxa"/>
            <w:vAlign w:val="center"/>
          </w:tcPr>
          <w:p w14:paraId="49CECA6A" w14:textId="77777777" w:rsidR="005A7BDF" w:rsidRPr="00A3396E" w:rsidRDefault="005A7BDF" w:rsidP="001806CB">
            <w:pPr>
              <w:jc w:val="center"/>
              <w:rPr>
                <w:rFonts w:asciiTheme="minorEastAsia" w:hAnsiTheme="minorEastAsia"/>
                <w:szCs w:val="21"/>
              </w:rPr>
            </w:pPr>
            <w:r w:rsidRPr="00A3396E">
              <w:rPr>
                <w:rFonts w:asciiTheme="minorEastAsia" w:hAnsiTheme="minorEastAsia" w:hint="eastAsia"/>
                <w:szCs w:val="21"/>
              </w:rPr>
              <w:t>比例連結</w:t>
            </w:r>
          </w:p>
        </w:tc>
        <w:tc>
          <w:tcPr>
            <w:tcW w:w="1559" w:type="dxa"/>
            <w:vAlign w:val="center"/>
          </w:tcPr>
          <w:p w14:paraId="1D382F82" w14:textId="77777777" w:rsidR="005A7BDF" w:rsidRPr="00A3396E" w:rsidRDefault="005A2C9C" w:rsidP="001806CB">
            <w:pPr>
              <w:jc w:val="right"/>
              <w:rPr>
                <w:rFonts w:asciiTheme="minorEastAsia" w:hAnsiTheme="minorEastAsia"/>
                <w:szCs w:val="21"/>
              </w:rPr>
            </w:pPr>
            <w:r w:rsidRPr="00A3396E">
              <w:rPr>
                <w:rFonts w:asciiTheme="minorEastAsia" w:hAnsiTheme="minorEastAsia" w:hint="eastAsia"/>
                <w:szCs w:val="21"/>
              </w:rPr>
              <w:t>32.90</w:t>
            </w:r>
            <w:r w:rsidR="001806CB" w:rsidRPr="00A3396E">
              <w:rPr>
                <w:rFonts w:asciiTheme="minorEastAsia" w:hAnsiTheme="minorEastAsia" w:hint="eastAsia"/>
                <w:szCs w:val="21"/>
              </w:rPr>
              <w:t>%</w:t>
            </w:r>
          </w:p>
        </w:tc>
      </w:tr>
      <w:tr w:rsidR="00A3396E" w:rsidRPr="00A3396E" w14:paraId="68C3324E" w14:textId="77777777" w:rsidTr="001806CB">
        <w:tc>
          <w:tcPr>
            <w:tcW w:w="4151" w:type="dxa"/>
            <w:vAlign w:val="center"/>
          </w:tcPr>
          <w:p w14:paraId="3BAFCEB7" w14:textId="77777777" w:rsidR="005A7BDF" w:rsidRPr="00A3396E" w:rsidRDefault="005A7BDF" w:rsidP="00F84023">
            <w:pPr>
              <w:rPr>
                <w:rFonts w:asciiTheme="minorEastAsia" w:hAnsiTheme="minorEastAsia"/>
                <w:szCs w:val="21"/>
              </w:rPr>
            </w:pPr>
            <w:r w:rsidRPr="00A3396E">
              <w:rPr>
                <w:rFonts w:asciiTheme="minorEastAsia" w:hAnsiTheme="minorEastAsia" w:hint="eastAsia"/>
                <w:szCs w:val="21"/>
              </w:rPr>
              <w:t>愛知中部水道企業団</w:t>
            </w:r>
          </w:p>
        </w:tc>
        <w:tc>
          <w:tcPr>
            <w:tcW w:w="1701" w:type="dxa"/>
            <w:vAlign w:val="center"/>
          </w:tcPr>
          <w:p w14:paraId="629A19C5" w14:textId="77777777" w:rsidR="005A7BDF" w:rsidRPr="00A3396E" w:rsidRDefault="001806CB" w:rsidP="001806CB">
            <w:pPr>
              <w:jc w:val="center"/>
              <w:rPr>
                <w:rFonts w:asciiTheme="minorEastAsia" w:hAnsiTheme="minorEastAsia"/>
                <w:szCs w:val="21"/>
              </w:rPr>
            </w:pPr>
            <w:r w:rsidRPr="00A3396E">
              <w:rPr>
                <w:rFonts w:asciiTheme="minorEastAsia" w:hAnsiTheme="minorEastAsia" w:hint="eastAsia"/>
                <w:szCs w:val="21"/>
              </w:rPr>
              <w:t>一部事務組合</w:t>
            </w:r>
          </w:p>
        </w:tc>
        <w:tc>
          <w:tcPr>
            <w:tcW w:w="1276" w:type="dxa"/>
            <w:vAlign w:val="center"/>
          </w:tcPr>
          <w:p w14:paraId="4CDB8BDC" w14:textId="77777777" w:rsidR="005A7BDF" w:rsidRPr="00A3396E" w:rsidRDefault="005A7BDF" w:rsidP="001806CB">
            <w:pPr>
              <w:jc w:val="center"/>
              <w:rPr>
                <w:rFonts w:asciiTheme="minorEastAsia" w:hAnsiTheme="minorEastAsia"/>
                <w:szCs w:val="21"/>
              </w:rPr>
            </w:pPr>
            <w:r w:rsidRPr="00A3396E">
              <w:rPr>
                <w:rFonts w:asciiTheme="minorEastAsia" w:hAnsiTheme="minorEastAsia" w:hint="eastAsia"/>
                <w:szCs w:val="21"/>
              </w:rPr>
              <w:t>比例連結</w:t>
            </w:r>
          </w:p>
        </w:tc>
        <w:tc>
          <w:tcPr>
            <w:tcW w:w="1559" w:type="dxa"/>
            <w:vAlign w:val="center"/>
          </w:tcPr>
          <w:p w14:paraId="1D9142FA" w14:textId="77777777" w:rsidR="005A7BDF" w:rsidRPr="00A3396E" w:rsidRDefault="001806CB" w:rsidP="001806CB">
            <w:pPr>
              <w:jc w:val="right"/>
              <w:rPr>
                <w:rFonts w:asciiTheme="minorEastAsia" w:hAnsiTheme="minorEastAsia"/>
                <w:szCs w:val="21"/>
              </w:rPr>
            </w:pPr>
            <w:r w:rsidRPr="00A3396E">
              <w:rPr>
                <w:rFonts w:asciiTheme="minorEastAsia" w:hAnsiTheme="minorEastAsia" w:hint="eastAsia"/>
                <w:szCs w:val="21"/>
              </w:rPr>
              <w:t>13.5</w:t>
            </w:r>
            <w:r w:rsidR="00297656" w:rsidRPr="00A3396E">
              <w:rPr>
                <w:rFonts w:asciiTheme="minorEastAsia" w:hAnsiTheme="minorEastAsia" w:hint="eastAsia"/>
                <w:szCs w:val="21"/>
              </w:rPr>
              <w:t>6</w:t>
            </w:r>
            <w:r w:rsidRPr="00A3396E">
              <w:rPr>
                <w:rFonts w:asciiTheme="minorEastAsia" w:hAnsiTheme="minorEastAsia" w:hint="eastAsia"/>
                <w:szCs w:val="21"/>
              </w:rPr>
              <w:t>%</w:t>
            </w:r>
          </w:p>
        </w:tc>
      </w:tr>
      <w:tr w:rsidR="00A3396E" w:rsidRPr="00A3396E" w14:paraId="03073EDF" w14:textId="77777777" w:rsidTr="001806CB">
        <w:tc>
          <w:tcPr>
            <w:tcW w:w="4151" w:type="dxa"/>
            <w:vAlign w:val="center"/>
          </w:tcPr>
          <w:p w14:paraId="236DD119" w14:textId="77777777" w:rsidR="001806CB" w:rsidRPr="00A3396E" w:rsidRDefault="001806CB" w:rsidP="001806CB">
            <w:pPr>
              <w:rPr>
                <w:rFonts w:asciiTheme="minorEastAsia" w:hAnsiTheme="minorEastAsia"/>
                <w:szCs w:val="21"/>
              </w:rPr>
            </w:pPr>
            <w:r w:rsidRPr="00A3396E">
              <w:rPr>
                <w:rFonts w:asciiTheme="minorEastAsia" w:hAnsiTheme="minorEastAsia" w:hint="eastAsia"/>
                <w:szCs w:val="21"/>
              </w:rPr>
              <w:t>愛知県市町村職員退職手当組合</w:t>
            </w:r>
          </w:p>
        </w:tc>
        <w:tc>
          <w:tcPr>
            <w:tcW w:w="1701" w:type="dxa"/>
            <w:vAlign w:val="center"/>
          </w:tcPr>
          <w:p w14:paraId="46FB821A" w14:textId="77777777" w:rsidR="001806CB" w:rsidRPr="00A3396E" w:rsidRDefault="001806CB" w:rsidP="001806CB">
            <w:pPr>
              <w:jc w:val="center"/>
              <w:rPr>
                <w:rFonts w:asciiTheme="minorEastAsia" w:hAnsiTheme="minorEastAsia"/>
                <w:szCs w:val="21"/>
              </w:rPr>
            </w:pPr>
            <w:r w:rsidRPr="00A3396E">
              <w:rPr>
                <w:rFonts w:asciiTheme="minorEastAsia" w:hAnsiTheme="minorEastAsia" w:hint="eastAsia"/>
                <w:szCs w:val="21"/>
              </w:rPr>
              <w:t>一部事務組合</w:t>
            </w:r>
          </w:p>
        </w:tc>
        <w:tc>
          <w:tcPr>
            <w:tcW w:w="1276" w:type="dxa"/>
            <w:vAlign w:val="center"/>
          </w:tcPr>
          <w:p w14:paraId="39BAE701" w14:textId="77777777" w:rsidR="001806CB" w:rsidRPr="00A3396E" w:rsidRDefault="001806CB" w:rsidP="001806CB">
            <w:pPr>
              <w:jc w:val="center"/>
              <w:rPr>
                <w:rFonts w:asciiTheme="minorEastAsia" w:hAnsiTheme="minorEastAsia"/>
                <w:szCs w:val="21"/>
              </w:rPr>
            </w:pPr>
            <w:r w:rsidRPr="00A3396E">
              <w:rPr>
                <w:rFonts w:asciiTheme="minorEastAsia" w:hAnsiTheme="minorEastAsia" w:hint="eastAsia"/>
                <w:szCs w:val="21"/>
              </w:rPr>
              <w:t>簡易連結</w:t>
            </w:r>
          </w:p>
        </w:tc>
        <w:tc>
          <w:tcPr>
            <w:tcW w:w="1559" w:type="dxa"/>
            <w:vAlign w:val="center"/>
          </w:tcPr>
          <w:p w14:paraId="523CD6BF" w14:textId="77777777" w:rsidR="001806CB" w:rsidRPr="00A3396E" w:rsidRDefault="001806CB" w:rsidP="001806CB">
            <w:pPr>
              <w:jc w:val="center"/>
              <w:rPr>
                <w:rFonts w:asciiTheme="minorEastAsia" w:hAnsiTheme="minorEastAsia"/>
                <w:szCs w:val="21"/>
              </w:rPr>
            </w:pPr>
            <w:r w:rsidRPr="00A3396E">
              <w:rPr>
                <w:rFonts w:asciiTheme="minorEastAsia" w:hAnsiTheme="minorEastAsia" w:hint="eastAsia"/>
                <w:szCs w:val="21"/>
              </w:rPr>
              <w:t>－</w:t>
            </w:r>
          </w:p>
        </w:tc>
      </w:tr>
      <w:tr w:rsidR="00A3396E" w:rsidRPr="00A3396E" w14:paraId="52345297" w14:textId="77777777" w:rsidTr="001806CB">
        <w:tc>
          <w:tcPr>
            <w:tcW w:w="4151" w:type="dxa"/>
            <w:vAlign w:val="center"/>
          </w:tcPr>
          <w:p w14:paraId="4803B08D" w14:textId="77777777" w:rsidR="001806CB" w:rsidRPr="00A3396E" w:rsidRDefault="001806CB" w:rsidP="001806CB">
            <w:pPr>
              <w:rPr>
                <w:rFonts w:asciiTheme="minorEastAsia" w:hAnsiTheme="minorEastAsia"/>
                <w:szCs w:val="21"/>
              </w:rPr>
            </w:pPr>
            <w:r w:rsidRPr="00A3396E">
              <w:rPr>
                <w:rFonts w:asciiTheme="minorEastAsia" w:hAnsiTheme="minorEastAsia" w:hint="eastAsia"/>
                <w:szCs w:val="21"/>
              </w:rPr>
              <w:t>愛知県後期高齢者医療広域連合一般会計</w:t>
            </w:r>
          </w:p>
        </w:tc>
        <w:tc>
          <w:tcPr>
            <w:tcW w:w="1701" w:type="dxa"/>
            <w:vAlign w:val="center"/>
          </w:tcPr>
          <w:p w14:paraId="5098EC43" w14:textId="77777777" w:rsidR="001806CB" w:rsidRPr="00A3396E" w:rsidRDefault="001806CB" w:rsidP="001806CB">
            <w:pPr>
              <w:jc w:val="center"/>
              <w:rPr>
                <w:rFonts w:asciiTheme="minorEastAsia" w:hAnsiTheme="minorEastAsia"/>
                <w:szCs w:val="21"/>
              </w:rPr>
            </w:pPr>
            <w:r w:rsidRPr="00A3396E">
              <w:rPr>
                <w:rFonts w:asciiTheme="minorEastAsia" w:hAnsiTheme="minorEastAsia" w:hint="eastAsia"/>
                <w:szCs w:val="21"/>
              </w:rPr>
              <w:t>広域連合</w:t>
            </w:r>
          </w:p>
        </w:tc>
        <w:tc>
          <w:tcPr>
            <w:tcW w:w="1276" w:type="dxa"/>
            <w:vAlign w:val="center"/>
          </w:tcPr>
          <w:p w14:paraId="15ACAB6C" w14:textId="77777777" w:rsidR="001806CB" w:rsidRPr="00A3396E" w:rsidRDefault="001806CB" w:rsidP="001806CB">
            <w:pPr>
              <w:jc w:val="center"/>
              <w:rPr>
                <w:rFonts w:asciiTheme="minorEastAsia" w:hAnsiTheme="minorEastAsia"/>
                <w:szCs w:val="21"/>
              </w:rPr>
            </w:pPr>
            <w:r w:rsidRPr="00A3396E">
              <w:rPr>
                <w:rFonts w:asciiTheme="minorEastAsia" w:hAnsiTheme="minorEastAsia" w:hint="eastAsia"/>
                <w:szCs w:val="21"/>
              </w:rPr>
              <w:t>比例連結</w:t>
            </w:r>
          </w:p>
        </w:tc>
        <w:tc>
          <w:tcPr>
            <w:tcW w:w="1559" w:type="dxa"/>
            <w:vAlign w:val="center"/>
          </w:tcPr>
          <w:p w14:paraId="1C3902FD" w14:textId="77777777" w:rsidR="001806CB" w:rsidRPr="00A3396E" w:rsidRDefault="001806CB" w:rsidP="001806CB">
            <w:pPr>
              <w:jc w:val="right"/>
              <w:rPr>
                <w:rFonts w:asciiTheme="minorEastAsia" w:hAnsiTheme="minorEastAsia"/>
                <w:szCs w:val="21"/>
              </w:rPr>
            </w:pPr>
            <w:r w:rsidRPr="00A3396E">
              <w:rPr>
                <w:rFonts w:asciiTheme="minorEastAsia" w:hAnsiTheme="minorEastAsia" w:hint="eastAsia"/>
                <w:szCs w:val="21"/>
              </w:rPr>
              <w:t>0.65%</w:t>
            </w:r>
          </w:p>
        </w:tc>
      </w:tr>
      <w:tr w:rsidR="00A3396E" w:rsidRPr="00A3396E" w14:paraId="56B6D5A5" w14:textId="77777777" w:rsidTr="001806CB">
        <w:tc>
          <w:tcPr>
            <w:tcW w:w="4151" w:type="dxa"/>
            <w:vAlign w:val="center"/>
          </w:tcPr>
          <w:p w14:paraId="3C514AEA" w14:textId="77777777" w:rsidR="001806CB" w:rsidRPr="00A3396E" w:rsidRDefault="001806CB" w:rsidP="001806CB">
            <w:pPr>
              <w:rPr>
                <w:rFonts w:asciiTheme="minorEastAsia" w:hAnsiTheme="minorEastAsia"/>
                <w:szCs w:val="21"/>
              </w:rPr>
            </w:pPr>
            <w:r w:rsidRPr="00A3396E">
              <w:rPr>
                <w:rFonts w:asciiTheme="minorEastAsia" w:hAnsiTheme="minorEastAsia" w:hint="eastAsia"/>
                <w:szCs w:val="21"/>
              </w:rPr>
              <w:t>愛知県後期高齢者医療広域連合特別会計</w:t>
            </w:r>
          </w:p>
        </w:tc>
        <w:tc>
          <w:tcPr>
            <w:tcW w:w="1701" w:type="dxa"/>
            <w:vAlign w:val="center"/>
          </w:tcPr>
          <w:p w14:paraId="15B3C79B" w14:textId="77777777" w:rsidR="001806CB" w:rsidRPr="00A3396E" w:rsidRDefault="001806CB" w:rsidP="001806CB">
            <w:pPr>
              <w:jc w:val="center"/>
              <w:rPr>
                <w:rFonts w:asciiTheme="minorEastAsia" w:hAnsiTheme="minorEastAsia"/>
                <w:szCs w:val="21"/>
              </w:rPr>
            </w:pPr>
            <w:r w:rsidRPr="00A3396E">
              <w:rPr>
                <w:rFonts w:asciiTheme="minorEastAsia" w:hAnsiTheme="minorEastAsia" w:hint="eastAsia"/>
                <w:szCs w:val="21"/>
              </w:rPr>
              <w:t>広域連合</w:t>
            </w:r>
          </w:p>
        </w:tc>
        <w:tc>
          <w:tcPr>
            <w:tcW w:w="1276" w:type="dxa"/>
            <w:vAlign w:val="center"/>
          </w:tcPr>
          <w:p w14:paraId="2CFD3B8F" w14:textId="77777777" w:rsidR="001806CB" w:rsidRPr="00A3396E" w:rsidRDefault="001806CB" w:rsidP="001806CB">
            <w:pPr>
              <w:jc w:val="center"/>
              <w:rPr>
                <w:rFonts w:asciiTheme="minorEastAsia" w:hAnsiTheme="minorEastAsia"/>
                <w:szCs w:val="21"/>
              </w:rPr>
            </w:pPr>
            <w:r w:rsidRPr="00A3396E">
              <w:rPr>
                <w:rFonts w:asciiTheme="minorEastAsia" w:hAnsiTheme="minorEastAsia" w:hint="eastAsia"/>
                <w:szCs w:val="21"/>
              </w:rPr>
              <w:t>比例連結</w:t>
            </w:r>
          </w:p>
        </w:tc>
        <w:tc>
          <w:tcPr>
            <w:tcW w:w="1559" w:type="dxa"/>
            <w:vAlign w:val="center"/>
          </w:tcPr>
          <w:p w14:paraId="09E2A3E9" w14:textId="1D3D4952" w:rsidR="001806CB" w:rsidRPr="00A3396E" w:rsidRDefault="001806CB" w:rsidP="00C42EAF">
            <w:pPr>
              <w:jc w:val="right"/>
              <w:rPr>
                <w:rFonts w:asciiTheme="minorEastAsia" w:hAnsiTheme="minorEastAsia"/>
                <w:szCs w:val="21"/>
              </w:rPr>
            </w:pPr>
            <w:r w:rsidRPr="00A3396E">
              <w:rPr>
                <w:rFonts w:asciiTheme="minorEastAsia" w:hAnsiTheme="minorEastAsia" w:hint="eastAsia"/>
                <w:szCs w:val="21"/>
              </w:rPr>
              <w:t>0.5</w:t>
            </w:r>
            <w:r w:rsidR="00C42EAF" w:rsidRPr="00A3396E">
              <w:rPr>
                <w:rFonts w:asciiTheme="minorEastAsia" w:hAnsiTheme="minorEastAsia" w:hint="eastAsia"/>
                <w:szCs w:val="21"/>
              </w:rPr>
              <w:t>1</w:t>
            </w:r>
            <w:r w:rsidRPr="00A3396E">
              <w:rPr>
                <w:rFonts w:asciiTheme="minorEastAsia" w:hAnsiTheme="minorEastAsia" w:hint="eastAsia"/>
                <w:szCs w:val="21"/>
              </w:rPr>
              <w:t>%</w:t>
            </w:r>
          </w:p>
        </w:tc>
      </w:tr>
      <w:tr w:rsidR="00A3396E" w:rsidRPr="00A3396E" w14:paraId="1DFFDB0D" w14:textId="77777777" w:rsidTr="001806CB">
        <w:tc>
          <w:tcPr>
            <w:tcW w:w="4151" w:type="dxa"/>
            <w:vAlign w:val="center"/>
          </w:tcPr>
          <w:p w14:paraId="3F2EF707" w14:textId="77777777" w:rsidR="001806CB" w:rsidRPr="00A3396E" w:rsidRDefault="001806CB" w:rsidP="001806CB">
            <w:pPr>
              <w:rPr>
                <w:rFonts w:asciiTheme="minorEastAsia" w:hAnsiTheme="minorEastAsia"/>
                <w:szCs w:val="21"/>
              </w:rPr>
            </w:pPr>
            <w:r w:rsidRPr="00A3396E">
              <w:rPr>
                <w:rFonts w:asciiTheme="minorEastAsia" w:hAnsiTheme="minorEastAsia" w:hint="eastAsia"/>
                <w:szCs w:val="21"/>
              </w:rPr>
              <w:t>尾張土地開発公社</w:t>
            </w:r>
          </w:p>
        </w:tc>
        <w:tc>
          <w:tcPr>
            <w:tcW w:w="1701" w:type="dxa"/>
            <w:vAlign w:val="center"/>
          </w:tcPr>
          <w:p w14:paraId="07C7AA74" w14:textId="77777777" w:rsidR="001806CB" w:rsidRPr="00A3396E" w:rsidRDefault="001806CB" w:rsidP="001806CB">
            <w:pPr>
              <w:jc w:val="center"/>
              <w:rPr>
                <w:rFonts w:asciiTheme="minorEastAsia" w:hAnsiTheme="minorEastAsia"/>
                <w:szCs w:val="21"/>
              </w:rPr>
            </w:pPr>
            <w:r w:rsidRPr="00A3396E">
              <w:rPr>
                <w:rFonts w:asciiTheme="minorEastAsia" w:hAnsiTheme="minorEastAsia" w:hint="eastAsia"/>
                <w:szCs w:val="21"/>
              </w:rPr>
              <w:t>地方三公社</w:t>
            </w:r>
          </w:p>
        </w:tc>
        <w:tc>
          <w:tcPr>
            <w:tcW w:w="1276" w:type="dxa"/>
            <w:vAlign w:val="center"/>
          </w:tcPr>
          <w:p w14:paraId="11E2CEA1" w14:textId="77777777" w:rsidR="001806CB" w:rsidRPr="00A3396E" w:rsidRDefault="001806CB" w:rsidP="001806CB">
            <w:pPr>
              <w:jc w:val="center"/>
              <w:rPr>
                <w:rFonts w:asciiTheme="minorEastAsia" w:hAnsiTheme="minorEastAsia"/>
                <w:szCs w:val="21"/>
              </w:rPr>
            </w:pPr>
            <w:r w:rsidRPr="00A3396E">
              <w:rPr>
                <w:rFonts w:asciiTheme="minorEastAsia" w:hAnsiTheme="minorEastAsia" w:hint="eastAsia"/>
                <w:szCs w:val="21"/>
              </w:rPr>
              <w:t>比例連結</w:t>
            </w:r>
          </w:p>
        </w:tc>
        <w:tc>
          <w:tcPr>
            <w:tcW w:w="1559" w:type="dxa"/>
            <w:vAlign w:val="center"/>
          </w:tcPr>
          <w:p w14:paraId="451DA997" w14:textId="77777777" w:rsidR="001806CB" w:rsidRPr="00A3396E" w:rsidRDefault="001806CB" w:rsidP="001806CB">
            <w:pPr>
              <w:jc w:val="right"/>
              <w:rPr>
                <w:rFonts w:asciiTheme="minorEastAsia" w:hAnsiTheme="minorEastAsia"/>
                <w:szCs w:val="21"/>
              </w:rPr>
            </w:pPr>
            <w:r w:rsidRPr="00A3396E">
              <w:rPr>
                <w:rFonts w:asciiTheme="minorEastAsia" w:hAnsiTheme="minorEastAsia" w:hint="eastAsia"/>
                <w:szCs w:val="21"/>
              </w:rPr>
              <w:t>20.00％</w:t>
            </w:r>
          </w:p>
        </w:tc>
      </w:tr>
      <w:tr w:rsidR="00A3396E" w:rsidRPr="00A3396E" w14:paraId="2E05DA5B" w14:textId="77777777" w:rsidTr="001806CB">
        <w:tc>
          <w:tcPr>
            <w:tcW w:w="4151" w:type="dxa"/>
            <w:vAlign w:val="center"/>
          </w:tcPr>
          <w:p w14:paraId="7B83495A" w14:textId="77777777" w:rsidR="001806CB" w:rsidRPr="00A3396E" w:rsidRDefault="001806CB" w:rsidP="001806CB">
            <w:pPr>
              <w:rPr>
                <w:rFonts w:asciiTheme="minorEastAsia" w:hAnsiTheme="minorEastAsia"/>
                <w:szCs w:val="21"/>
              </w:rPr>
            </w:pPr>
            <w:r w:rsidRPr="00A3396E">
              <w:rPr>
                <w:rFonts w:asciiTheme="minorEastAsia" w:hAnsiTheme="minorEastAsia" w:hint="eastAsia"/>
                <w:szCs w:val="21"/>
              </w:rPr>
              <w:t>東郷町施設サービス株式会社</w:t>
            </w:r>
          </w:p>
        </w:tc>
        <w:tc>
          <w:tcPr>
            <w:tcW w:w="1701" w:type="dxa"/>
            <w:vAlign w:val="center"/>
          </w:tcPr>
          <w:p w14:paraId="76A1F468" w14:textId="77777777" w:rsidR="001806CB" w:rsidRPr="00A3396E" w:rsidRDefault="001806CB" w:rsidP="001806CB">
            <w:pPr>
              <w:jc w:val="center"/>
              <w:rPr>
                <w:rFonts w:asciiTheme="minorEastAsia" w:hAnsiTheme="minorEastAsia"/>
                <w:szCs w:val="21"/>
              </w:rPr>
            </w:pPr>
            <w:r w:rsidRPr="00A3396E">
              <w:rPr>
                <w:rFonts w:asciiTheme="minorEastAsia" w:hAnsiTheme="minorEastAsia" w:hint="eastAsia"/>
                <w:szCs w:val="21"/>
              </w:rPr>
              <w:t>第三セクター等</w:t>
            </w:r>
          </w:p>
        </w:tc>
        <w:tc>
          <w:tcPr>
            <w:tcW w:w="1276" w:type="dxa"/>
            <w:vAlign w:val="center"/>
          </w:tcPr>
          <w:p w14:paraId="3E2A3D95" w14:textId="77777777" w:rsidR="001806CB" w:rsidRPr="00A3396E" w:rsidRDefault="001806CB" w:rsidP="001806CB">
            <w:pPr>
              <w:jc w:val="center"/>
              <w:rPr>
                <w:rFonts w:asciiTheme="minorEastAsia" w:hAnsiTheme="minorEastAsia"/>
                <w:szCs w:val="21"/>
              </w:rPr>
            </w:pPr>
            <w:r w:rsidRPr="00A3396E">
              <w:rPr>
                <w:rFonts w:asciiTheme="minorEastAsia" w:hAnsiTheme="minorEastAsia" w:hint="eastAsia"/>
                <w:szCs w:val="21"/>
              </w:rPr>
              <w:t>全部連結</w:t>
            </w:r>
          </w:p>
        </w:tc>
        <w:tc>
          <w:tcPr>
            <w:tcW w:w="1559" w:type="dxa"/>
            <w:vAlign w:val="center"/>
          </w:tcPr>
          <w:p w14:paraId="75894415" w14:textId="77777777" w:rsidR="001806CB" w:rsidRPr="00A3396E" w:rsidRDefault="001806CB" w:rsidP="001806CB">
            <w:pPr>
              <w:jc w:val="center"/>
              <w:rPr>
                <w:rFonts w:asciiTheme="minorEastAsia" w:hAnsiTheme="minorEastAsia"/>
                <w:szCs w:val="21"/>
              </w:rPr>
            </w:pPr>
            <w:r w:rsidRPr="00A3396E">
              <w:rPr>
                <w:rFonts w:asciiTheme="minorEastAsia" w:hAnsiTheme="minorEastAsia" w:hint="eastAsia"/>
                <w:szCs w:val="21"/>
              </w:rPr>
              <w:t>－</w:t>
            </w:r>
          </w:p>
        </w:tc>
      </w:tr>
    </w:tbl>
    <w:p w14:paraId="3196B14C" w14:textId="77777777" w:rsidR="005F17C2" w:rsidRPr="00A3396E" w:rsidRDefault="00F84023" w:rsidP="00812771">
      <w:r w:rsidRPr="00A3396E">
        <w:rPr>
          <w:rFonts w:hint="eastAsia"/>
        </w:rPr>
        <w:t xml:space="preserve">　連結の方法は次の通りです。</w:t>
      </w:r>
    </w:p>
    <w:p w14:paraId="7D1C7B16" w14:textId="77777777" w:rsidR="00F84023" w:rsidRPr="00A3396E" w:rsidRDefault="00F84023" w:rsidP="00812771">
      <w:r w:rsidRPr="00A3396E">
        <w:rPr>
          <w:rFonts w:hint="eastAsia"/>
        </w:rPr>
        <w:t xml:space="preserve">　地方公営企業会計は、全て全部連結の対象としています。</w:t>
      </w:r>
    </w:p>
    <w:p w14:paraId="48AAE9F6" w14:textId="77777777" w:rsidR="00F84023" w:rsidRPr="00A3396E" w:rsidRDefault="00F84023" w:rsidP="00812771">
      <w:r w:rsidRPr="00A3396E">
        <w:rPr>
          <w:rFonts w:hint="eastAsia"/>
        </w:rPr>
        <w:t xml:space="preserve">　ただし、地方公営企業法の財務規定等が適用されていない地方公営企業会計のうち、当該規定等の適用に向けた作業に着手しているものについては、連結対象団体（会計）の対象外としています。したがって、一般会計等における他会計への繰出金等が内部相殺されない場合があります。</w:t>
      </w:r>
    </w:p>
    <w:p w14:paraId="5FDE5CA7" w14:textId="77777777" w:rsidR="00F84023" w:rsidRPr="00A3396E" w:rsidRDefault="00F84023" w:rsidP="00D91437">
      <w:pPr>
        <w:tabs>
          <w:tab w:val="right" w:pos="6663"/>
        </w:tabs>
      </w:pPr>
      <w:r w:rsidRPr="00A3396E">
        <w:rPr>
          <w:rFonts w:hint="eastAsia"/>
        </w:rPr>
        <w:t xml:space="preserve">　　下水道事業会計　　　</w:t>
      </w:r>
      <w:r w:rsidR="00F65EA8" w:rsidRPr="00A3396E">
        <w:rPr>
          <w:rFonts w:hint="eastAsia"/>
        </w:rPr>
        <w:t xml:space="preserve">　　　　　　</w:t>
      </w:r>
      <w:r w:rsidRPr="00A3396E">
        <w:rPr>
          <w:rFonts w:hint="eastAsia"/>
        </w:rPr>
        <w:t xml:space="preserve">企業債残高　　</w:t>
      </w:r>
      <w:r w:rsidR="00D91437" w:rsidRPr="00A3396E">
        <w:rPr>
          <w:rFonts w:hint="eastAsia"/>
        </w:rPr>
        <w:tab/>
      </w:r>
      <w:r w:rsidR="00724F57" w:rsidRPr="00A3396E">
        <w:rPr>
          <w:rFonts w:hint="eastAsia"/>
        </w:rPr>
        <w:t>4,495,841</w:t>
      </w:r>
      <w:r w:rsidR="00D91437" w:rsidRPr="00A3396E">
        <w:rPr>
          <w:rFonts w:hint="eastAsia"/>
        </w:rPr>
        <w:t>千</w:t>
      </w:r>
      <w:r w:rsidRPr="00A3396E">
        <w:rPr>
          <w:rFonts w:hint="eastAsia"/>
        </w:rPr>
        <w:t>円</w:t>
      </w:r>
    </w:p>
    <w:p w14:paraId="70956E26" w14:textId="77777777" w:rsidR="00F65EA8" w:rsidRPr="00A3396E" w:rsidRDefault="00F84023" w:rsidP="00D91437">
      <w:pPr>
        <w:tabs>
          <w:tab w:val="right" w:pos="6663"/>
        </w:tabs>
      </w:pPr>
      <w:r w:rsidRPr="00A3396E">
        <w:rPr>
          <w:rFonts w:hint="eastAsia"/>
        </w:rPr>
        <w:t xml:space="preserve">　　　　　　　　　　　　</w:t>
      </w:r>
      <w:r w:rsidR="00F65EA8" w:rsidRPr="00A3396E">
        <w:rPr>
          <w:rFonts w:hint="eastAsia"/>
        </w:rPr>
        <w:t xml:space="preserve">　　　　　　</w:t>
      </w:r>
      <w:r w:rsidRPr="00A3396E">
        <w:rPr>
          <w:rFonts w:hint="eastAsia"/>
        </w:rPr>
        <w:t xml:space="preserve">他会計繰出金　　</w:t>
      </w:r>
      <w:r w:rsidR="00D91437" w:rsidRPr="00A3396E">
        <w:tab/>
      </w:r>
      <w:r w:rsidR="00724F57" w:rsidRPr="00A3396E">
        <w:rPr>
          <w:rFonts w:hint="eastAsia"/>
        </w:rPr>
        <w:t>469,636</w:t>
      </w:r>
      <w:r w:rsidR="00D91437" w:rsidRPr="00A3396E">
        <w:rPr>
          <w:rFonts w:hint="eastAsia"/>
        </w:rPr>
        <w:t>千</w:t>
      </w:r>
      <w:r w:rsidRPr="00A3396E">
        <w:rPr>
          <w:rFonts w:hint="eastAsia"/>
        </w:rPr>
        <w:t>円</w:t>
      </w:r>
      <w:r w:rsidR="00F65EA8" w:rsidRPr="00A3396E">
        <w:rPr>
          <w:rFonts w:hint="eastAsia"/>
        </w:rPr>
        <w:t xml:space="preserve">　</w:t>
      </w:r>
    </w:p>
    <w:p w14:paraId="2FAF8ED5" w14:textId="77777777" w:rsidR="00F84023" w:rsidRPr="00A3396E" w:rsidRDefault="00F84023" w:rsidP="00812771"/>
    <w:p w14:paraId="7D0751EC" w14:textId="77777777" w:rsidR="00E1301B" w:rsidRPr="00A3396E" w:rsidRDefault="00E1301B" w:rsidP="00E1301B">
      <w:pPr>
        <w:ind w:leftChars="100" w:left="210"/>
      </w:pPr>
      <w:r w:rsidRPr="00A3396E">
        <w:rPr>
          <w:rFonts w:hint="eastAsia"/>
        </w:rPr>
        <w:t>⑵</w:t>
      </w:r>
      <w:r w:rsidRPr="00A3396E">
        <w:t xml:space="preserve"> 出納整理期間</w:t>
      </w:r>
    </w:p>
    <w:p w14:paraId="1CDED50E" w14:textId="77777777" w:rsidR="00E1301B" w:rsidRPr="00A3396E" w:rsidRDefault="00E1301B" w:rsidP="00E1301B">
      <w:pPr>
        <w:ind w:leftChars="200" w:left="420" w:firstLineChars="100" w:firstLine="210"/>
      </w:pPr>
      <w:r w:rsidRPr="00A3396E">
        <w:rPr>
          <w:rFonts w:hint="eastAsia"/>
        </w:rPr>
        <w:t>地方自治法第</w:t>
      </w:r>
      <w:r w:rsidRPr="00A3396E">
        <w:t>235条の5に基づき、出納整理期間を設けられている団体（会計）においては、出納整理期間における現金の受払い等を終了した後の計数をもって会計年度末の計数としています。</w:t>
      </w:r>
    </w:p>
    <w:p w14:paraId="2BA0398D" w14:textId="77777777" w:rsidR="004A5DF3" w:rsidRPr="00A3396E" w:rsidRDefault="004A5DF3" w:rsidP="00E1301B">
      <w:pPr>
        <w:ind w:leftChars="200" w:left="420" w:firstLineChars="100" w:firstLine="210"/>
      </w:pPr>
    </w:p>
    <w:p w14:paraId="3CCCAA4B" w14:textId="77777777" w:rsidR="00E1301B" w:rsidRPr="00A3396E" w:rsidRDefault="00E1301B" w:rsidP="004A5DF3">
      <w:pPr>
        <w:ind w:firstLineChars="100" w:firstLine="210"/>
      </w:pPr>
      <w:r w:rsidRPr="00A3396E">
        <w:rPr>
          <w:rFonts w:hint="eastAsia"/>
        </w:rPr>
        <w:t>⑶</w:t>
      </w:r>
      <w:r w:rsidRPr="00A3396E">
        <w:t xml:space="preserve"> 表示単位未満の取扱い</w:t>
      </w:r>
    </w:p>
    <w:p w14:paraId="12ADD172" w14:textId="77777777" w:rsidR="00E1301B" w:rsidRPr="00A3396E" w:rsidRDefault="00EE5C5C" w:rsidP="004A5DF3">
      <w:pPr>
        <w:ind w:leftChars="100" w:left="210" w:firstLineChars="200" w:firstLine="420"/>
      </w:pPr>
      <w:r w:rsidRPr="00A3396E">
        <w:rPr>
          <w:rFonts w:hint="eastAsia"/>
        </w:rPr>
        <w:t>千円</w:t>
      </w:r>
      <w:r w:rsidR="00E1301B" w:rsidRPr="00A3396E">
        <w:rPr>
          <w:rFonts w:hint="eastAsia"/>
        </w:rPr>
        <w:t>未満を四捨五入して表示しているため、合計金額が一致しない場合があります。</w:t>
      </w:r>
    </w:p>
    <w:p w14:paraId="3148BFDB" w14:textId="77777777" w:rsidR="004A5DF3" w:rsidRPr="00A3396E" w:rsidRDefault="004A5DF3" w:rsidP="004A5DF3">
      <w:pPr>
        <w:ind w:leftChars="100" w:left="210" w:firstLineChars="200" w:firstLine="420"/>
      </w:pPr>
    </w:p>
    <w:p w14:paraId="4EF50C4D" w14:textId="77777777" w:rsidR="004A5DF3" w:rsidRPr="00A3396E" w:rsidRDefault="004A5DF3" w:rsidP="004A5DF3">
      <w:pPr>
        <w:ind w:leftChars="100" w:left="210"/>
      </w:pPr>
      <w:r w:rsidRPr="00A3396E">
        <w:rPr>
          <w:rFonts w:hint="eastAsia"/>
        </w:rPr>
        <w:t>⑷</w:t>
      </w:r>
      <w:r w:rsidRPr="00A3396E">
        <w:t xml:space="preserve"> 売却可能資産の範囲及び内訳は、次のとおりです。</w:t>
      </w:r>
    </w:p>
    <w:p w14:paraId="29E5B459" w14:textId="77777777" w:rsidR="00323BE5" w:rsidRPr="00A3396E" w:rsidRDefault="00323BE5" w:rsidP="00323BE5">
      <w:pPr>
        <w:ind w:leftChars="300" w:left="630"/>
      </w:pPr>
      <w:r w:rsidRPr="00A3396E">
        <w:rPr>
          <w:rFonts w:hint="eastAsia"/>
        </w:rPr>
        <w:t>ア</w:t>
      </w:r>
      <w:r w:rsidRPr="00A3396E">
        <w:t xml:space="preserve"> </w:t>
      </w:r>
      <w:r w:rsidRPr="00A3396E">
        <w:rPr>
          <w:rFonts w:hint="eastAsia"/>
        </w:rPr>
        <w:t>範囲</w:t>
      </w:r>
      <w:r w:rsidRPr="00A3396E">
        <w:t xml:space="preserve"> </w:t>
      </w:r>
    </w:p>
    <w:p w14:paraId="6C449405" w14:textId="77777777" w:rsidR="00323BE5" w:rsidRPr="00A3396E" w:rsidRDefault="00EE5C5C" w:rsidP="00EE5C5C">
      <w:pPr>
        <w:ind w:firstLineChars="450" w:firstLine="945"/>
      </w:pPr>
      <w:r w:rsidRPr="00A3396E">
        <w:rPr>
          <w:rFonts w:hint="eastAsia"/>
        </w:rPr>
        <w:t>普通財産のうち活用が図られていない公共資産</w:t>
      </w:r>
    </w:p>
    <w:p w14:paraId="1DEF6DEB" w14:textId="77777777" w:rsidR="00323BE5" w:rsidRPr="00A3396E" w:rsidRDefault="00323BE5" w:rsidP="00323BE5">
      <w:pPr>
        <w:ind w:leftChars="300" w:left="630"/>
      </w:pPr>
      <w:r w:rsidRPr="00A3396E">
        <w:rPr>
          <w:rFonts w:hint="eastAsia"/>
        </w:rPr>
        <w:t>イ</w:t>
      </w:r>
      <w:r w:rsidRPr="00A3396E">
        <w:t xml:space="preserve"> </w:t>
      </w:r>
      <w:r w:rsidRPr="00A3396E">
        <w:rPr>
          <w:rFonts w:hint="eastAsia"/>
        </w:rPr>
        <w:t>内訳</w:t>
      </w:r>
    </w:p>
    <w:p w14:paraId="05588BA5" w14:textId="77777777" w:rsidR="00EE5C5C" w:rsidRPr="00A3396E" w:rsidRDefault="00EE5C5C" w:rsidP="00EE5C5C">
      <w:pPr>
        <w:ind w:leftChars="450" w:left="945"/>
      </w:pPr>
      <w:r w:rsidRPr="00A3396E">
        <w:rPr>
          <w:rFonts w:hint="eastAsia"/>
        </w:rPr>
        <w:lastRenderedPageBreak/>
        <w:t>事業用資産</w:t>
      </w:r>
      <w:r w:rsidRPr="00A3396E">
        <w:t xml:space="preserve">  </w:t>
      </w:r>
      <w:r w:rsidR="00724F57" w:rsidRPr="00A3396E">
        <w:rPr>
          <w:rFonts w:hint="eastAsia"/>
        </w:rPr>
        <w:t>278,505</w:t>
      </w:r>
      <w:r w:rsidRPr="00A3396E">
        <w:rPr>
          <w:rFonts w:hint="eastAsia"/>
        </w:rPr>
        <w:t>千円</w:t>
      </w:r>
    </w:p>
    <w:p w14:paraId="30F1E00E" w14:textId="77777777" w:rsidR="00323BE5" w:rsidRPr="00A3396E" w:rsidRDefault="00EE5C5C" w:rsidP="00EE5C5C">
      <w:pPr>
        <w:ind w:leftChars="550" w:left="1155"/>
      </w:pPr>
      <w:r w:rsidRPr="00A3396E">
        <w:rPr>
          <w:rFonts w:hint="eastAsia"/>
        </w:rPr>
        <w:t>土地</w:t>
      </w:r>
      <w:r w:rsidRPr="00A3396E">
        <w:t xml:space="preserve"> </w:t>
      </w:r>
      <w:r w:rsidR="00724F57" w:rsidRPr="00A3396E">
        <w:rPr>
          <w:rFonts w:hint="eastAsia"/>
        </w:rPr>
        <w:t>278,505</w:t>
      </w:r>
      <w:r w:rsidRPr="00A3396E">
        <w:rPr>
          <w:rFonts w:hint="eastAsia"/>
        </w:rPr>
        <w:t>千円</w:t>
      </w:r>
    </w:p>
    <w:p w14:paraId="4A2D4BE2" w14:textId="77777777" w:rsidR="00F57DD3" w:rsidRPr="00A3396E" w:rsidRDefault="00323BE5" w:rsidP="004D1AB9">
      <w:r w:rsidRPr="00A3396E">
        <w:rPr>
          <w:rFonts w:hint="eastAsia"/>
        </w:rPr>
        <w:t xml:space="preserve">　　上記の金額は平成</w:t>
      </w:r>
      <w:r w:rsidR="00724F57" w:rsidRPr="00A3396E">
        <w:rPr>
          <w:rFonts w:hint="eastAsia"/>
        </w:rPr>
        <w:t>30</w:t>
      </w:r>
      <w:r w:rsidRPr="00A3396E">
        <w:rPr>
          <w:rFonts w:hint="eastAsia"/>
        </w:rPr>
        <w:t>年</w:t>
      </w:r>
      <w:r w:rsidRPr="00A3396E">
        <w:t>3</w:t>
      </w:r>
      <w:r w:rsidRPr="00A3396E">
        <w:rPr>
          <w:rFonts w:hint="eastAsia"/>
        </w:rPr>
        <w:t>月</w:t>
      </w:r>
      <w:r w:rsidRPr="00A3396E">
        <w:t>31</w:t>
      </w:r>
      <w:r w:rsidRPr="00A3396E">
        <w:rPr>
          <w:rFonts w:hint="eastAsia"/>
        </w:rPr>
        <w:t>日時点における</w:t>
      </w:r>
      <w:r w:rsidR="00F84023" w:rsidRPr="00A3396E">
        <w:rPr>
          <w:rFonts w:hint="eastAsia"/>
        </w:rPr>
        <w:t>期末</w:t>
      </w:r>
      <w:r w:rsidRPr="00A3396E">
        <w:rPr>
          <w:rFonts w:hint="eastAsia"/>
        </w:rPr>
        <w:t>簿価を記載しています。</w:t>
      </w:r>
    </w:p>
    <w:sectPr w:rsidR="00F57DD3" w:rsidRPr="00A3396E" w:rsidSect="002702BA">
      <w:pgSz w:w="11906" w:h="16838"/>
      <w:pgMar w:top="1985" w:right="1134" w:bottom="1701" w:left="153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87B436A" w14:textId="77777777" w:rsidR="00DD47BB" w:rsidRDefault="00DD47BB" w:rsidP="005A6F43">
      <w:r>
        <w:separator/>
      </w:r>
    </w:p>
  </w:endnote>
  <w:endnote w:type="continuationSeparator" w:id="0">
    <w:p w14:paraId="1D6C3D9F" w14:textId="77777777" w:rsidR="00DD47BB" w:rsidRDefault="00DD47BB" w:rsidP="005A6F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w:altName w:val="游ゴシック"/>
    <w:panose1 w:val="00000000000000000000"/>
    <w:charset w:val="80"/>
    <w:family w:val="swiss"/>
    <w:notTrueType/>
    <w:pitch w:val="default"/>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D2602BD" w14:textId="77777777" w:rsidR="00DD47BB" w:rsidRDefault="00DD47BB" w:rsidP="005A6F43">
      <w:r>
        <w:separator/>
      </w:r>
    </w:p>
  </w:footnote>
  <w:footnote w:type="continuationSeparator" w:id="0">
    <w:p w14:paraId="6B18D2C1" w14:textId="77777777" w:rsidR="00DD47BB" w:rsidRDefault="00DD47BB" w:rsidP="005A6F4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8C8526A"/>
    <w:multiLevelType w:val="hybridMultilevel"/>
    <w:tmpl w:val="3D10E720"/>
    <w:lvl w:ilvl="0" w:tplc="49DE3776">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 w15:restartNumberingAfterBreak="0">
    <w:nsid w:val="5A7C077C"/>
    <w:multiLevelType w:val="hybridMultilevel"/>
    <w:tmpl w:val="6B02B9A4"/>
    <w:lvl w:ilvl="0" w:tplc="9D4AADC8">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5F17C2"/>
    <w:rsid w:val="000B1589"/>
    <w:rsid w:val="000C3BDC"/>
    <w:rsid w:val="00164490"/>
    <w:rsid w:val="001806CB"/>
    <w:rsid w:val="00192C04"/>
    <w:rsid w:val="001E670F"/>
    <w:rsid w:val="002576F9"/>
    <w:rsid w:val="00266899"/>
    <w:rsid w:val="002702BA"/>
    <w:rsid w:val="00284230"/>
    <w:rsid w:val="00297656"/>
    <w:rsid w:val="002F1855"/>
    <w:rsid w:val="00323BE5"/>
    <w:rsid w:val="00326FED"/>
    <w:rsid w:val="00337EE4"/>
    <w:rsid w:val="00344458"/>
    <w:rsid w:val="00356C2C"/>
    <w:rsid w:val="00370C25"/>
    <w:rsid w:val="00397FBB"/>
    <w:rsid w:val="003D2FEC"/>
    <w:rsid w:val="00421C5C"/>
    <w:rsid w:val="004700F3"/>
    <w:rsid w:val="00470CBA"/>
    <w:rsid w:val="00484978"/>
    <w:rsid w:val="004971F6"/>
    <w:rsid w:val="004A5DF3"/>
    <w:rsid w:val="004D1AB9"/>
    <w:rsid w:val="005A2C9C"/>
    <w:rsid w:val="005A6F43"/>
    <w:rsid w:val="005A7BDF"/>
    <w:rsid w:val="005B1F23"/>
    <w:rsid w:val="005B54C6"/>
    <w:rsid w:val="005C00A6"/>
    <w:rsid w:val="005F17C2"/>
    <w:rsid w:val="006752C8"/>
    <w:rsid w:val="006772CB"/>
    <w:rsid w:val="006942D8"/>
    <w:rsid w:val="006A23DF"/>
    <w:rsid w:val="006F5788"/>
    <w:rsid w:val="00724F57"/>
    <w:rsid w:val="0078721C"/>
    <w:rsid w:val="00812771"/>
    <w:rsid w:val="00821C25"/>
    <w:rsid w:val="00921882"/>
    <w:rsid w:val="00946B3E"/>
    <w:rsid w:val="009873FE"/>
    <w:rsid w:val="009E15DB"/>
    <w:rsid w:val="00A3396E"/>
    <w:rsid w:val="00A42A34"/>
    <w:rsid w:val="00A72149"/>
    <w:rsid w:val="00A86910"/>
    <w:rsid w:val="00A936FA"/>
    <w:rsid w:val="00AA3618"/>
    <w:rsid w:val="00B03C8A"/>
    <w:rsid w:val="00B22223"/>
    <w:rsid w:val="00B52200"/>
    <w:rsid w:val="00C42EAF"/>
    <w:rsid w:val="00CD566B"/>
    <w:rsid w:val="00CD7F5A"/>
    <w:rsid w:val="00D31938"/>
    <w:rsid w:val="00D33AE7"/>
    <w:rsid w:val="00D35418"/>
    <w:rsid w:val="00D457B4"/>
    <w:rsid w:val="00D51FC4"/>
    <w:rsid w:val="00D91437"/>
    <w:rsid w:val="00DB0100"/>
    <w:rsid w:val="00DD47BB"/>
    <w:rsid w:val="00E112EE"/>
    <w:rsid w:val="00E1301B"/>
    <w:rsid w:val="00E815AF"/>
    <w:rsid w:val="00EE5C5C"/>
    <w:rsid w:val="00F437EE"/>
    <w:rsid w:val="00F57DD3"/>
    <w:rsid w:val="00F65EA8"/>
    <w:rsid w:val="00F73926"/>
    <w:rsid w:val="00F84023"/>
    <w:rsid w:val="00FE5C0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431BB1F9"/>
  <w15:docId w15:val="{5445E397-4C0F-4D57-96EA-9AA3CBDEBC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B54C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5F17C2"/>
    <w:pPr>
      <w:widowControl w:val="0"/>
      <w:autoSpaceDE w:val="0"/>
      <w:autoSpaceDN w:val="0"/>
      <w:adjustRightInd w:val="0"/>
    </w:pPr>
    <w:rPr>
      <w:rFonts w:ascii="ＭＳ" w:eastAsia="ＭＳ" w:cs="ＭＳ"/>
      <w:color w:val="000000"/>
      <w:kern w:val="0"/>
      <w:sz w:val="24"/>
      <w:szCs w:val="24"/>
    </w:rPr>
  </w:style>
  <w:style w:type="paragraph" w:styleId="a3">
    <w:name w:val="header"/>
    <w:basedOn w:val="a"/>
    <w:link w:val="a4"/>
    <w:uiPriority w:val="99"/>
    <w:unhideWhenUsed/>
    <w:rsid w:val="005A6F43"/>
    <w:pPr>
      <w:tabs>
        <w:tab w:val="center" w:pos="4252"/>
        <w:tab w:val="right" w:pos="8504"/>
      </w:tabs>
      <w:snapToGrid w:val="0"/>
    </w:pPr>
  </w:style>
  <w:style w:type="character" w:customStyle="1" w:styleId="a4">
    <w:name w:val="ヘッダー (文字)"/>
    <w:basedOn w:val="a0"/>
    <w:link w:val="a3"/>
    <w:uiPriority w:val="99"/>
    <w:rsid w:val="005A6F43"/>
  </w:style>
  <w:style w:type="paragraph" w:styleId="a5">
    <w:name w:val="footer"/>
    <w:basedOn w:val="a"/>
    <w:link w:val="a6"/>
    <w:uiPriority w:val="99"/>
    <w:unhideWhenUsed/>
    <w:rsid w:val="005A6F43"/>
    <w:pPr>
      <w:tabs>
        <w:tab w:val="center" w:pos="4252"/>
        <w:tab w:val="right" w:pos="8504"/>
      </w:tabs>
      <w:snapToGrid w:val="0"/>
    </w:pPr>
  </w:style>
  <w:style w:type="character" w:customStyle="1" w:styleId="a6">
    <w:name w:val="フッター (文字)"/>
    <w:basedOn w:val="a0"/>
    <w:link w:val="a5"/>
    <w:uiPriority w:val="99"/>
    <w:rsid w:val="005A6F43"/>
  </w:style>
  <w:style w:type="paragraph" w:styleId="a7">
    <w:name w:val="List Paragraph"/>
    <w:basedOn w:val="a"/>
    <w:uiPriority w:val="34"/>
    <w:qFormat/>
    <w:rsid w:val="00A42A34"/>
    <w:pPr>
      <w:ind w:leftChars="400" w:left="840"/>
    </w:pPr>
  </w:style>
  <w:style w:type="table" w:styleId="a8">
    <w:name w:val="Table Grid"/>
    <w:basedOn w:val="a1"/>
    <w:uiPriority w:val="39"/>
    <w:rsid w:val="009218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annotation reference"/>
    <w:basedOn w:val="a0"/>
    <w:uiPriority w:val="99"/>
    <w:semiHidden/>
    <w:unhideWhenUsed/>
    <w:rsid w:val="00F57DD3"/>
    <w:rPr>
      <w:sz w:val="18"/>
      <w:szCs w:val="18"/>
    </w:rPr>
  </w:style>
  <w:style w:type="paragraph" w:styleId="aa">
    <w:name w:val="annotation text"/>
    <w:basedOn w:val="a"/>
    <w:link w:val="ab"/>
    <w:uiPriority w:val="99"/>
    <w:semiHidden/>
    <w:unhideWhenUsed/>
    <w:rsid w:val="00F57DD3"/>
    <w:pPr>
      <w:jc w:val="left"/>
    </w:pPr>
  </w:style>
  <w:style w:type="character" w:customStyle="1" w:styleId="ab">
    <w:name w:val="コメント文字列 (文字)"/>
    <w:basedOn w:val="a0"/>
    <w:link w:val="aa"/>
    <w:uiPriority w:val="99"/>
    <w:semiHidden/>
    <w:rsid w:val="00F57DD3"/>
  </w:style>
  <w:style w:type="paragraph" w:styleId="ac">
    <w:name w:val="Balloon Text"/>
    <w:basedOn w:val="a"/>
    <w:link w:val="ad"/>
    <w:uiPriority w:val="99"/>
    <w:semiHidden/>
    <w:unhideWhenUsed/>
    <w:rsid w:val="00F57DD3"/>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F57DD3"/>
    <w:rPr>
      <w:rFonts w:asciiTheme="majorHAnsi" w:eastAsiaTheme="majorEastAsia" w:hAnsiTheme="majorHAnsi" w:cstheme="majorBidi"/>
      <w:sz w:val="18"/>
      <w:szCs w:val="18"/>
    </w:rPr>
  </w:style>
  <w:style w:type="paragraph" w:styleId="ae">
    <w:name w:val="annotation subject"/>
    <w:basedOn w:val="aa"/>
    <w:next w:val="aa"/>
    <w:link w:val="af"/>
    <w:uiPriority w:val="99"/>
    <w:semiHidden/>
    <w:unhideWhenUsed/>
    <w:rsid w:val="00297656"/>
    <w:rPr>
      <w:b/>
      <w:bCs/>
    </w:rPr>
  </w:style>
  <w:style w:type="character" w:customStyle="1" w:styleId="af">
    <w:name w:val="コメント内容 (文字)"/>
    <w:basedOn w:val="ab"/>
    <w:link w:val="ae"/>
    <w:uiPriority w:val="99"/>
    <w:semiHidden/>
    <w:rsid w:val="0029765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9C5A687-B146-4535-B3A7-A63C36F492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93</TotalTime>
  <Pages>5</Pages>
  <Words>448</Words>
  <Characters>2555</Characters>
  <Application>Microsoft Office Word</Application>
  <DocSecurity>0</DocSecurity>
  <Lines>21</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cp:lastModifiedBy>
  <cp:revision>9</cp:revision>
  <dcterms:created xsi:type="dcterms:W3CDTF">2018-03-26T10:24:00Z</dcterms:created>
  <dcterms:modified xsi:type="dcterms:W3CDTF">2019-03-25T05:39:00Z</dcterms:modified>
</cp:coreProperties>
</file>