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45D6B" w14:textId="77777777" w:rsidR="003D225D" w:rsidRPr="009357D9" w:rsidRDefault="003D225D" w:rsidP="0055472A">
      <w:pPr>
        <w:overflowPunct w:val="0"/>
      </w:pPr>
    </w:p>
    <w:p w14:paraId="2F40A2F2" w14:textId="77777777" w:rsidR="00476BC9" w:rsidRPr="009357D9" w:rsidRDefault="0055472A" w:rsidP="0055472A">
      <w:pPr>
        <w:overflowPunct w:val="0"/>
      </w:pPr>
      <w:r w:rsidRPr="009357D9">
        <w:rPr>
          <w:rFonts w:hint="eastAsia"/>
        </w:rPr>
        <w:t xml:space="preserve">　　　</w:t>
      </w:r>
      <w:r w:rsidR="00476BC9" w:rsidRPr="009357D9">
        <w:rPr>
          <w:rFonts w:hint="eastAsia"/>
        </w:rPr>
        <w:t>東郷町防災ラジオ等貸与事業実施要綱</w:t>
      </w:r>
    </w:p>
    <w:p w14:paraId="5DB7E5EB" w14:textId="77777777" w:rsidR="00476BC9" w:rsidRPr="009357D9" w:rsidRDefault="00476BC9" w:rsidP="00476BC9">
      <w:pPr>
        <w:overflowPunct w:val="0"/>
        <w:ind w:firstLineChars="100" w:firstLine="245"/>
      </w:pPr>
      <w:r w:rsidRPr="009357D9">
        <w:rPr>
          <w:rFonts w:hint="eastAsia"/>
        </w:rPr>
        <w:t>（目的）</w:t>
      </w:r>
    </w:p>
    <w:p w14:paraId="72FC5790" w14:textId="332FD797" w:rsidR="00476BC9" w:rsidRPr="009357D9" w:rsidRDefault="00476BC9" w:rsidP="00476BC9">
      <w:pPr>
        <w:overflowPunct w:val="0"/>
        <w:ind w:left="245" w:hangingChars="100" w:hanging="245"/>
      </w:pPr>
      <w:r w:rsidRPr="009357D9">
        <w:rPr>
          <w:rFonts w:hint="eastAsia"/>
        </w:rPr>
        <w:t>第１条　この要綱は、高齢者</w:t>
      </w:r>
      <w:r w:rsidR="00AE69FB" w:rsidRPr="009357D9">
        <w:rPr>
          <w:rFonts w:hint="eastAsia"/>
        </w:rPr>
        <w:t>のみで構成される世帯</w:t>
      </w:r>
      <w:r w:rsidRPr="009357D9">
        <w:rPr>
          <w:rFonts w:hint="eastAsia"/>
        </w:rPr>
        <w:t>に防災ラジオ及び周辺機器（以下「防災ラジオ等」という。）を貸与することにより</w:t>
      </w:r>
      <w:r w:rsidR="003658B9" w:rsidRPr="009357D9">
        <w:rPr>
          <w:rFonts w:hint="eastAsia"/>
        </w:rPr>
        <w:t>、地震災害等の発生時において、瞬時にその情報を伝達し、もって</w:t>
      </w:r>
      <w:r w:rsidR="001837B3" w:rsidRPr="009357D9">
        <w:rPr>
          <w:rFonts w:hint="eastAsia"/>
        </w:rPr>
        <w:t>高齢者</w:t>
      </w:r>
      <w:r w:rsidRPr="009357D9">
        <w:rPr>
          <w:rFonts w:hint="eastAsia"/>
        </w:rPr>
        <w:t>が迅速に避難できるようにすることを目的とする。</w:t>
      </w:r>
    </w:p>
    <w:p w14:paraId="55B81E6E" w14:textId="77777777" w:rsidR="00476BC9" w:rsidRPr="009357D9" w:rsidRDefault="00476BC9" w:rsidP="00476BC9">
      <w:pPr>
        <w:overflowPunct w:val="0"/>
        <w:ind w:firstLineChars="100" w:firstLine="245"/>
      </w:pPr>
      <w:r w:rsidRPr="009357D9">
        <w:rPr>
          <w:rFonts w:hint="eastAsia"/>
        </w:rPr>
        <w:t>（用語の定義）</w:t>
      </w:r>
    </w:p>
    <w:p w14:paraId="570D02C7" w14:textId="32410CA4" w:rsidR="00476BC9" w:rsidRDefault="00476BC9" w:rsidP="00B6188E">
      <w:pPr>
        <w:overflowPunct w:val="0"/>
        <w:ind w:left="245" w:hangingChars="100" w:hanging="245"/>
      </w:pPr>
      <w:r w:rsidRPr="009357D9">
        <w:rPr>
          <w:rFonts w:hint="eastAsia"/>
        </w:rPr>
        <w:t>第２条　この要綱において、</w:t>
      </w:r>
      <w:r w:rsidR="00CC5960" w:rsidRPr="001B42A0">
        <w:rPr>
          <w:rFonts w:hint="eastAsia"/>
        </w:rPr>
        <w:t>次</w:t>
      </w:r>
      <w:r w:rsidR="00CC5960" w:rsidRPr="00CC5960">
        <w:rPr>
          <w:rFonts w:hint="eastAsia"/>
        </w:rPr>
        <w:t>の各号</w:t>
      </w:r>
      <w:r w:rsidR="00CC5960" w:rsidRPr="001B42A0">
        <w:rPr>
          <w:rFonts w:hint="eastAsia"/>
        </w:rPr>
        <w:t>に掲げる用語の意義は、当該各号に定めるところによる。</w:t>
      </w:r>
    </w:p>
    <w:p w14:paraId="0792F728" w14:textId="426D1C98" w:rsidR="00CC5960" w:rsidRDefault="00CC5960" w:rsidP="00CC5960">
      <w:pPr>
        <w:overflowPunct w:val="0"/>
        <w:ind w:left="490" w:hangingChars="200" w:hanging="490"/>
      </w:pPr>
      <w:r>
        <w:rPr>
          <w:rFonts w:hint="eastAsia"/>
        </w:rPr>
        <w:t xml:space="preserve">　⑴</w:t>
      </w:r>
      <w:r w:rsidRPr="00212DE1">
        <w:rPr>
          <w:rFonts w:hint="eastAsia"/>
        </w:rPr>
        <w:t xml:space="preserve">　防災ラジオ　緊急地震速報を感知したときに自動起動し、受信することが可能であり、かつ、非常時においてアラームが発出できるラジオ</w:t>
      </w:r>
    </w:p>
    <w:p w14:paraId="596E936E" w14:textId="07915AC6" w:rsidR="00CC5960" w:rsidRPr="009357D9" w:rsidRDefault="00CC5960" w:rsidP="00CC5960">
      <w:pPr>
        <w:overflowPunct w:val="0"/>
        <w:ind w:left="490" w:hangingChars="200" w:hanging="490"/>
      </w:pPr>
      <w:r>
        <w:rPr>
          <w:rFonts w:hint="eastAsia"/>
        </w:rPr>
        <w:t xml:space="preserve">　⑵　</w:t>
      </w:r>
      <w:r w:rsidRPr="00212DE1">
        <w:rPr>
          <w:rFonts w:hint="eastAsia"/>
        </w:rPr>
        <w:t>地域支援者　民生委員、自主防災組織その他の避難行動要支援者の避難支援をする者</w:t>
      </w:r>
    </w:p>
    <w:p w14:paraId="4320DD20" w14:textId="77777777" w:rsidR="00476BC9" w:rsidRPr="009357D9" w:rsidRDefault="00476BC9" w:rsidP="00476BC9">
      <w:pPr>
        <w:overflowPunct w:val="0"/>
        <w:ind w:firstLineChars="100" w:firstLine="245"/>
      </w:pPr>
      <w:r w:rsidRPr="009357D9">
        <w:rPr>
          <w:rFonts w:hint="eastAsia"/>
        </w:rPr>
        <w:t>（事業の内容)</w:t>
      </w:r>
    </w:p>
    <w:p w14:paraId="5ECFE0D3" w14:textId="77777777" w:rsidR="00476BC9" w:rsidRPr="009357D9" w:rsidRDefault="00BC0E66" w:rsidP="00BC0E66">
      <w:pPr>
        <w:overflowPunct w:val="0"/>
        <w:ind w:left="245" w:hangingChars="100" w:hanging="245"/>
      </w:pPr>
      <w:r w:rsidRPr="009357D9">
        <w:rPr>
          <w:rFonts w:hint="eastAsia"/>
        </w:rPr>
        <w:t>第３条　町長は、第１</w:t>
      </w:r>
      <w:r w:rsidR="00476BC9" w:rsidRPr="009357D9">
        <w:rPr>
          <w:rFonts w:hint="eastAsia"/>
        </w:rPr>
        <w:t>条の目的を達成するため、次に掲げる事業を行うものとする。</w:t>
      </w:r>
      <w:r w:rsidRPr="009357D9">
        <w:rPr>
          <w:rFonts w:hint="eastAsia"/>
        </w:rPr>
        <w:t xml:space="preserve">　　</w:t>
      </w:r>
    </w:p>
    <w:p w14:paraId="67F0F470" w14:textId="6268F701" w:rsidR="00476BC9" w:rsidRPr="009357D9" w:rsidRDefault="00476BC9" w:rsidP="00FC7B0E">
      <w:pPr>
        <w:overflowPunct w:val="0"/>
        <w:ind w:leftChars="100" w:left="490" w:hangingChars="100" w:hanging="245"/>
      </w:pPr>
      <w:r w:rsidRPr="009357D9">
        <w:rPr>
          <w:rFonts w:hint="eastAsia"/>
        </w:rPr>
        <w:t>⑴　防災ラジオ等を</w:t>
      </w:r>
      <w:r w:rsidR="00212DE1" w:rsidRPr="009357D9">
        <w:rPr>
          <w:rFonts w:hint="eastAsia"/>
        </w:rPr>
        <w:t>必要とする</w:t>
      </w:r>
      <w:r w:rsidRPr="009357D9">
        <w:rPr>
          <w:rFonts w:hint="eastAsia"/>
        </w:rPr>
        <w:t>者に貸与する</w:t>
      </w:r>
      <w:r w:rsidR="00FC7B0E" w:rsidRPr="009357D9">
        <w:rPr>
          <w:rFonts w:hint="eastAsia"/>
        </w:rPr>
        <w:t>こと</w:t>
      </w:r>
      <w:r w:rsidRPr="009357D9">
        <w:rPr>
          <w:rFonts w:hint="eastAsia"/>
        </w:rPr>
        <w:t>。</w:t>
      </w:r>
    </w:p>
    <w:p w14:paraId="21DE5B35" w14:textId="77777777" w:rsidR="00476BC9" w:rsidRPr="009357D9" w:rsidRDefault="00476BC9" w:rsidP="00476BC9">
      <w:pPr>
        <w:overflowPunct w:val="0"/>
        <w:ind w:firstLineChars="100" w:firstLine="245"/>
      </w:pPr>
      <w:r w:rsidRPr="009357D9">
        <w:rPr>
          <w:rFonts w:hint="eastAsia"/>
        </w:rPr>
        <w:t>⑵　防災ラジオ等を貸与したことを地域支援者に対し情報提供する</w:t>
      </w:r>
      <w:r w:rsidR="00FC7B0E" w:rsidRPr="009357D9">
        <w:rPr>
          <w:rFonts w:hint="eastAsia"/>
        </w:rPr>
        <w:t>こと</w:t>
      </w:r>
      <w:r w:rsidRPr="009357D9">
        <w:rPr>
          <w:rFonts w:hint="eastAsia"/>
        </w:rPr>
        <w:t>。</w:t>
      </w:r>
    </w:p>
    <w:p w14:paraId="6A5DD705" w14:textId="71023B44" w:rsidR="00476BC9" w:rsidRPr="009357D9" w:rsidRDefault="00476BC9" w:rsidP="00476BC9">
      <w:pPr>
        <w:overflowPunct w:val="0"/>
        <w:ind w:firstLineChars="100" w:firstLine="245"/>
      </w:pPr>
      <w:r w:rsidRPr="009357D9">
        <w:rPr>
          <w:rFonts w:hint="eastAsia"/>
        </w:rPr>
        <w:t>（</w:t>
      </w:r>
      <w:r w:rsidR="00110ECC">
        <w:rPr>
          <w:rFonts w:hint="eastAsia"/>
        </w:rPr>
        <w:t>貸与</w:t>
      </w:r>
      <w:r w:rsidRPr="009357D9">
        <w:rPr>
          <w:rFonts w:hint="eastAsia"/>
        </w:rPr>
        <w:t>対象者)</w:t>
      </w:r>
    </w:p>
    <w:p w14:paraId="29107052" w14:textId="4EC80F61" w:rsidR="00344097" w:rsidRPr="009357D9" w:rsidRDefault="00476BC9" w:rsidP="00703EC5">
      <w:pPr>
        <w:overflowPunct w:val="0"/>
        <w:ind w:left="245" w:hangingChars="100" w:hanging="245"/>
      </w:pPr>
      <w:r w:rsidRPr="009357D9">
        <w:rPr>
          <w:rFonts w:hint="eastAsia"/>
        </w:rPr>
        <w:t>第４条　防災ラジオ等の貸与を受けることができる者は、</w:t>
      </w:r>
      <w:r w:rsidR="009E7B06" w:rsidRPr="009357D9">
        <w:rPr>
          <w:rFonts w:hint="eastAsia"/>
        </w:rPr>
        <w:t>町内に</w:t>
      </w:r>
      <w:r w:rsidR="00257B8D" w:rsidRPr="009357D9">
        <w:rPr>
          <w:rFonts w:hint="eastAsia"/>
        </w:rPr>
        <w:t>現に</w:t>
      </w:r>
      <w:r w:rsidR="009E7B06" w:rsidRPr="009357D9">
        <w:rPr>
          <w:rFonts w:hint="eastAsia"/>
        </w:rPr>
        <w:t>住所を有し、住民基本台帳法（昭和４２年法律第８１号）の規定によ</w:t>
      </w:r>
      <w:r w:rsidR="00257B8D" w:rsidRPr="009357D9">
        <w:rPr>
          <w:rFonts w:hint="eastAsia"/>
        </w:rPr>
        <w:t>り町の</w:t>
      </w:r>
      <w:r w:rsidR="009E7B06" w:rsidRPr="009357D9">
        <w:rPr>
          <w:rFonts w:hint="eastAsia"/>
        </w:rPr>
        <w:t>住民基本台帳に記録されている者のうち、</w:t>
      </w:r>
      <w:r w:rsidR="00585709" w:rsidRPr="009357D9">
        <w:rPr>
          <w:rFonts w:hint="eastAsia"/>
        </w:rPr>
        <w:t>申請日において</w:t>
      </w:r>
      <w:r w:rsidR="00703EC5" w:rsidRPr="009357D9">
        <w:rPr>
          <w:rFonts w:hint="eastAsia"/>
        </w:rPr>
        <w:t>満６５歳以上の者のみで構成される世帯の者とする</w:t>
      </w:r>
      <w:r w:rsidRPr="009357D9">
        <w:rPr>
          <w:rFonts w:hint="eastAsia"/>
        </w:rPr>
        <w:t>。</w:t>
      </w:r>
    </w:p>
    <w:p w14:paraId="568C5FCE" w14:textId="3260079A" w:rsidR="00476BC9" w:rsidRPr="009357D9" w:rsidRDefault="00476BC9" w:rsidP="00344097">
      <w:pPr>
        <w:overflowPunct w:val="0"/>
        <w:ind w:leftChars="100" w:left="490" w:hangingChars="100" w:hanging="245"/>
      </w:pPr>
      <w:r w:rsidRPr="009357D9">
        <w:rPr>
          <w:rFonts w:hint="eastAsia"/>
        </w:rPr>
        <w:t>（利用の申請）</w:t>
      </w:r>
    </w:p>
    <w:p w14:paraId="624452E7" w14:textId="77777777" w:rsidR="00476BC9" w:rsidRPr="009357D9" w:rsidRDefault="00476BC9" w:rsidP="00476BC9">
      <w:pPr>
        <w:overflowPunct w:val="0"/>
        <w:ind w:left="245" w:hangingChars="100" w:hanging="245"/>
      </w:pPr>
      <w:r w:rsidRPr="009357D9">
        <w:rPr>
          <w:rFonts w:hint="eastAsia"/>
        </w:rPr>
        <w:t>第５条　防災ラジオ等の貸与を受けよ</w:t>
      </w:r>
      <w:r w:rsidR="00B67966" w:rsidRPr="009357D9">
        <w:rPr>
          <w:rFonts w:hint="eastAsia"/>
        </w:rPr>
        <w:t>うとする者（以下「申請者」という。）は、東郷町防災ラジオ等貸与</w:t>
      </w:r>
      <w:r w:rsidRPr="009357D9">
        <w:rPr>
          <w:rFonts w:hint="eastAsia"/>
        </w:rPr>
        <w:t>事業利用申請書（様式第１）（以下「申請書」という。）を町長に提出しなければならない。</w:t>
      </w:r>
    </w:p>
    <w:p w14:paraId="722D456D" w14:textId="77777777" w:rsidR="00476BC9" w:rsidRPr="009357D9" w:rsidRDefault="00476BC9" w:rsidP="00476BC9">
      <w:pPr>
        <w:overflowPunct w:val="0"/>
        <w:ind w:firstLineChars="100" w:firstLine="245"/>
      </w:pPr>
      <w:r w:rsidRPr="009357D9">
        <w:rPr>
          <w:rFonts w:hint="eastAsia"/>
        </w:rPr>
        <w:t>（決定通知等）</w:t>
      </w:r>
    </w:p>
    <w:p w14:paraId="4DCD5AD0" w14:textId="77777777" w:rsidR="00476BC9" w:rsidRPr="009357D9" w:rsidRDefault="00476BC9" w:rsidP="00476BC9">
      <w:pPr>
        <w:overflowPunct w:val="0"/>
        <w:ind w:left="245" w:hangingChars="100" w:hanging="245"/>
      </w:pPr>
      <w:r w:rsidRPr="009357D9">
        <w:rPr>
          <w:rFonts w:hint="eastAsia"/>
        </w:rPr>
        <w:lastRenderedPageBreak/>
        <w:t>第６条　町長は、前条の申請書を受理したときは、速やかにその内容を審査し、利用の可否を決定し、その結果を東郷町防災ラジオ</w:t>
      </w:r>
      <w:r w:rsidR="00FC7B0E" w:rsidRPr="009357D9">
        <w:rPr>
          <w:rFonts w:hint="eastAsia"/>
        </w:rPr>
        <w:t>等</w:t>
      </w:r>
      <w:r w:rsidRPr="009357D9">
        <w:rPr>
          <w:rFonts w:hint="eastAsia"/>
        </w:rPr>
        <w:t>貸与事業利用決定（不決定）通知書</w:t>
      </w:r>
      <w:r w:rsidR="00FC7B0E" w:rsidRPr="009357D9">
        <w:rPr>
          <w:rFonts w:hint="eastAsia"/>
        </w:rPr>
        <w:t>（</w:t>
      </w:r>
      <w:r w:rsidRPr="009357D9">
        <w:rPr>
          <w:rFonts w:hint="eastAsia"/>
        </w:rPr>
        <w:t>様式第２</w:t>
      </w:r>
      <w:r w:rsidR="00FC7B0E" w:rsidRPr="009357D9">
        <w:rPr>
          <w:rFonts w:hint="eastAsia"/>
        </w:rPr>
        <w:t>）</w:t>
      </w:r>
      <w:r w:rsidRPr="009357D9">
        <w:rPr>
          <w:rFonts w:hint="eastAsia"/>
        </w:rPr>
        <w:t>により申請者に通知するものとする。</w:t>
      </w:r>
    </w:p>
    <w:p w14:paraId="5A21ACE9" w14:textId="77777777" w:rsidR="00476BC9" w:rsidRPr="009357D9" w:rsidRDefault="00476BC9" w:rsidP="00476BC9">
      <w:pPr>
        <w:overflowPunct w:val="0"/>
        <w:ind w:left="245" w:hangingChars="100" w:hanging="245"/>
      </w:pPr>
      <w:r w:rsidRPr="009357D9">
        <w:rPr>
          <w:rFonts w:hint="eastAsia"/>
        </w:rPr>
        <w:t>２　前項の</w:t>
      </w:r>
      <w:r w:rsidR="001837B3" w:rsidRPr="009357D9">
        <w:rPr>
          <w:rFonts w:hint="eastAsia"/>
        </w:rPr>
        <w:t>利用</w:t>
      </w:r>
      <w:r w:rsidRPr="009357D9">
        <w:rPr>
          <w:rFonts w:hint="eastAsia"/>
        </w:rPr>
        <w:t>決定通知を受けた者（以下「利用者」という。）は、速やかに町長に東郷町防災ラジオ等貸与事業利用誓約書（様式第３）を提出しなければならない。</w:t>
      </w:r>
    </w:p>
    <w:p w14:paraId="58F34E32" w14:textId="77777777" w:rsidR="00476BC9" w:rsidRPr="009357D9" w:rsidRDefault="00FC7B0E" w:rsidP="00476BC9">
      <w:pPr>
        <w:overflowPunct w:val="0"/>
        <w:ind w:left="245" w:hangingChars="100" w:hanging="245"/>
      </w:pPr>
      <w:r w:rsidRPr="009357D9">
        <w:rPr>
          <w:rFonts w:hint="eastAsia"/>
        </w:rPr>
        <w:t xml:space="preserve">３　</w:t>
      </w:r>
      <w:r w:rsidR="001837B3" w:rsidRPr="009357D9">
        <w:rPr>
          <w:rFonts w:hint="eastAsia"/>
        </w:rPr>
        <w:t>町長は、</w:t>
      </w:r>
      <w:r w:rsidRPr="009357D9">
        <w:rPr>
          <w:rFonts w:hint="eastAsia"/>
        </w:rPr>
        <w:t>第１項の規定によ</w:t>
      </w:r>
      <w:r w:rsidR="00E5123A" w:rsidRPr="009357D9">
        <w:rPr>
          <w:rFonts w:hint="eastAsia"/>
        </w:rPr>
        <w:t>り事業の利</w:t>
      </w:r>
      <w:r w:rsidR="00476BC9" w:rsidRPr="009357D9">
        <w:rPr>
          <w:rFonts w:hint="eastAsia"/>
        </w:rPr>
        <w:t>用</w:t>
      </w:r>
      <w:r w:rsidR="00E5123A" w:rsidRPr="009357D9">
        <w:rPr>
          <w:rFonts w:hint="eastAsia"/>
        </w:rPr>
        <w:t>を</w:t>
      </w:r>
      <w:r w:rsidR="00476BC9" w:rsidRPr="009357D9">
        <w:rPr>
          <w:rFonts w:hint="eastAsia"/>
        </w:rPr>
        <w:t>決定したときは、防災ラジオ等利用者台帳（様式第４）を作成し、利用者及び防災ラジオ等の管理を行うものとする。</w:t>
      </w:r>
    </w:p>
    <w:p w14:paraId="090BAF0E" w14:textId="77777777" w:rsidR="00476BC9" w:rsidRPr="009357D9" w:rsidRDefault="00476BC9" w:rsidP="00476BC9">
      <w:pPr>
        <w:overflowPunct w:val="0"/>
        <w:ind w:firstLineChars="100" w:firstLine="245"/>
      </w:pPr>
      <w:r w:rsidRPr="009357D9">
        <w:rPr>
          <w:rFonts w:hint="eastAsia"/>
        </w:rPr>
        <w:t>（費用の負担）</w:t>
      </w:r>
    </w:p>
    <w:p w14:paraId="20476C3A" w14:textId="77777777" w:rsidR="00476BC9" w:rsidRPr="009357D9" w:rsidRDefault="00476BC9" w:rsidP="00476BC9">
      <w:pPr>
        <w:overflowPunct w:val="0"/>
        <w:ind w:left="245" w:hangingChars="100" w:hanging="245"/>
      </w:pPr>
      <w:r w:rsidRPr="009357D9">
        <w:rPr>
          <w:rFonts w:hint="eastAsia"/>
        </w:rPr>
        <w:t>第７条　防災ラジオ等は、無償貸与と</w:t>
      </w:r>
      <w:r w:rsidR="00FC7B0E" w:rsidRPr="009357D9">
        <w:rPr>
          <w:rFonts w:hint="eastAsia"/>
        </w:rPr>
        <w:t>する。ただし、電気料、電池の</w:t>
      </w:r>
      <w:r w:rsidRPr="009357D9">
        <w:rPr>
          <w:rFonts w:hint="eastAsia"/>
        </w:rPr>
        <w:t>交換</w:t>
      </w:r>
      <w:r w:rsidR="00FC7B0E" w:rsidRPr="009357D9">
        <w:rPr>
          <w:rFonts w:hint="eastAsia"/>
        </w:rPr>
        <w:t>その他の防災ラジオ等を使用するために必要な</w:t>
      </w:r>
      <w:r w:rsidRPr="009357D9">
        <w:rPr>
          <w:rFonts w:hint="eastAsia"/>
        </w:rPr>
        <w:t>費用</w:t>
      </w:r>
      <w:r w:rsidR="00FC7B0E" w:rsidRPr="009357D9">
        <w:rPr>
          <w:rFonts w:hint="eastAsia"/>
        </w:rPr>
        <w:t>は、</w:t>
      </w:r>
      <w:r w:rsidRPr="009357D9">
        <w:rPr>
          <w:rFonts w:hint="eastAsia"/>
        </w:rPr>
        <w:t>利用者の負担とする。</w:t>
      </w:r>
    </w:p>
    <w:p w14:paraId="6F0FB320" w14:textId="77777777" w:rsidR="00476BC9" w:rsidRPr="009357D9" w:rsidRDefault="00476BC9" w:rsidP="00476BC9">
      <w:pPr>
        <w:overflowPunct w:val="0"/>
      </w:pPr>
      <w:r w:rsidRPr="009357D9">
        <w:rPr>
          <w:rFonts w:hint="eastAsia"/>
        </w:rPr>
        <w:t xml:space="preserve">　（遵守事項）</w:t>
      </w:r>
    </w:p>
    <w:p w14:paraId="4857CC75" w14:textId="77777777" w:rsidR="00476BC9" w:rsidRPr="009357D9" w:rsidRDefault="00476BC9" w:rsidP="00476BC9">
      <w:pPr>
        <w:overflowPunct w:val="0"/>
      </w:pPr>
      <w:r w:rsidRPr="009357D9">
        <w:rPr>
          <w:rFonts w:hint="eastAsia"/>
        </w:rPr>
        <w:t>第８条　利用者は、次に掲げる事項を遵守しなければならない。</w:t>
      </w:r>
    </w:p>
    <w:p w14:paraId="6B4B8BD4" w14:textId="77777777" w:rsidR="00476BC9" w:rsidRPr="009357D9" w:rsidRDefault="00476BC9" w:rsidP="00476BC9">
      <w:pPr>
        <w:overflowPunct w:val="0"/>
        <w:ind w:firstLineChars="100" w:firstLine="245"/>
      </w:pPr>
      <w:r w:rsidRPr="009357D9">
        <w:rPr>
          <w:rFonts w:hint="eastAsia"/>
        </w:rPr>
        <w:t>⑴　防災ラジオ等を善良な管理者の注意をもって取り扱うこと。</w:t>
      </w:r>
    </w:p>
    <w:p w14:paraId="4C40305D" w14:textId="77777777" w:rsidR="00476BC9" w:rsidRPr="009357D9" w:rsidRDefault="00476BC9" w:rsidP="00476BC9">
      <w:pPr>
        <w:overflowPunct w:val="0"/>
        <w:ind w:leftChars="100" w:left="490" w:hangingChars="100" w:hanging="245"/>
      </w:pPr>
      <w:r w:rsidRPr="009357D9">
        <w:rPr>
          <w:rFonts w:hint="eastAsia"/>
        </w:rPr>
        <w:t>⑵　防災ラジオ等を他の目的に使用し、又は他人に譲渡し、転貸し、若しくは担保に供さないこと。</w:t>
      </w:r>
    </w:p>
    <w:p w14:paraId="558C2C70" w14:textId="77777777" w:rsidR="00476BC9" w:rsidRPr="009357D9" w:rsidRDefault="00476BC9" w:rsidP="00476BC9">
      <w:pPr>
        <w:overflowPunct w:val="0"/>
        <w:ind w:firstLineChars="100" w:firstLine="245"/>
      </w:pPr>
      <w:r w:rsidRPr="009357D9">
        <w:rPr>
          <w:rFonts w:hint="eastAsia"/>
        </w:rPr>
        <w:t>（利用の変更等）</w:t>
      </w:r>
    </w:p>
    <w:p w14:paraId="7D91978E" w14:textId="77777777" w:rsidR="00476BC9" w:rsidRPr="009357D9" w:rsidRDefault="00476BC9" w:rsidP="00476BC9">
      <w:pPr>
        <w:overflowPunct w:val="0"/>
        <w:ind w:left="245" w:hangingChars="100" w:hanging="245"/>
      </w:pPr>
      <w:r w:rsidRPr="009357D9">
        <w:rPr>
          <w:rFonts w:hint="eastAsia"/>
        </w:rPr>
        <w:t>第９条　利用者は、次の各号のいずれかに該当するときは、速やかに町長に東郷町防災ラジオ等貸与事業利用変更（辞退）届（様式第５）を提出しなければならない。</w:t>
      </w:r>
    </w:p>
    <w:p w14:paraId="55701EBE" w14:textId="77777777" w:rsidR="00476BC9" w:rsidRPr="009357D9" w:rsidRDefault="00476BC9" w:rsidP="00476BC9">
      <w:pPr>
        <w:overflowPunct w:val="0"/>
        <w:ind w:firstLineChars="100" w:firstLine="245"/>
      </w:pPr>
      <w:r w:rsidRPr="009357D9">
        <w:rPr>
          <w:rFonts w:hint="eastAsia"/>
        </w:rPr>
        <w:t>⑴　第５条に規定する申請書の内容に変更があるとき。</w:t>
      </w:r>
    </w:p>
    <w:p w14:paraId="4958381D" w14:textId="77777777" w:rsidR="00476BC9" w:rsidRPr="009357D9" w:rsidRDefault="00476BC9" w:rsidP="00476BC9">
      <w:pPr>
        <w:overflowPunct w:val="0"/>
        <w:ind w:firstLineChars="100" w:firstLine="245"/>
      </w:pPr>
      <w:r w:rsidRPr="009357D9">
        <w:rPr>
          <w:rFonts w:hint="eastAsia"/>
        </w:rPr>
        <w:t>⑵　事業利用の中止を希望するとき。</w:t>
      </w:r>
    </w:p>
    <w:p w14:paraId="586D8940" w14:textId="77777777" w:rsidR="00476BC9" w:rsidRPr="009357D9" w:rsidRDefault="00476BC9" w:rsidP="00476BC9">
      <w:pPr>
        <w:overflowPunct w:val="0"/>
        <w:ind w:firstLineChars="100" w:firstLine="245"/>
      </w:pPr>
      <w:r w:rsidRPr="009357D9">
        <w:rPr>
          <w:rFonts w:hint="eastAsia"/>
        </w:rPr>
        <w:t>（利用の取消し）</w:t>
      </w:r>
    </w:p>
    <w:p w14:paraId="7D37387C" w14:textId="77777777" w:rsidR="00476BC9" w:rsidRPr="009357D9" w:rsidRDefault="00476BC9" w:rsidP="00476BC9">
      <w:pPr>
        <w:overflowPunct w:val="0"/>
        <w:ind w:left="245" w:hangingChars="100" w:hanging="245"/>
      </w:pPr>
      <w:r w:rsidRPr="009357D9">
        <w:rPr>
          <w:rFonts w:hint="eastAsia"/>
        </w:rPr>
        <w:t>第１０条　町長は、利用者が偽りその他不正の行為により申請を行ったと認められるときは、当該申請に係る利用の決定を取り消すことができる。</w:t>
      </w:r>
    </w:p>
    <w:p w14:paraId="4A7EDDE3" w14:textId="77777777" w:rsidR="00476BC9" w:rsidRPr="009357D9" w:rsidRDefault="00476BC9" w:rsidP="00476BC9">
      <w:pPr>
        <w:overflowPunct w:val="0"/>
        <w:ind w:left="245" w:hangingChars="100" w:hanging="245"/>
      </w:pPr>
      <w:r w:rsidRPr="009357D9">
        <w:rPr>
          <w:rFonts w:hint="eastAsia"/>
        </w:rPr>
        <w:t>２　町長は、前項の規定により事業利用の決定を取り消すときは、東郷町防災ラジオ等貸与事業利用取消通知書（様式第６）により、利用者に通知するものとする。</w:t>
      </w:r>
    </w:p>
    <w:p w14:paraId="00133C96" w14:textId="77777777" w:rsidR="00476BC9" w:rsidRPr="009357D9" w:rsidRDefault="00476BC9" w:rsidP="00476BC9">
      <w:pPr>
        <w:overflowPunct w:val="0"/>
        <w:ind w:firstLineChars="100" w:firstLine="245"/>
      </w:pPr>
      <w:r w:rsidRPr="009357D9">
        <w:rPr>
          <w:rFonts w:hint="eastAsia"/>
        </w:rPr>
        <w:lastRenderedPageBreak/>
        <w:t>（防災ラジオ等の返還）</w:t>
      </w:r>
    </w:p>
    <w:p w14:paraId="7D080847" w14:textId="77777777" w:rsidR="00476BC9" w:rsidRPr="009357D9" w:rsidRDefault="00476BC9" w:rsidP="00476BC9">
      <w:pPr>
        <w:overflowPunct w:val="0"/>
        <w:ind w:left="245" w:hangingChars="100" w:hanging="245"/>
      </w:pPr>
      <w:r w:rsidRPr="009357D9">
        <w:rPr>
          <w:rFonts w:hint="eastAsia"/>
        </w:rPr>
        <w:t>第１１条　利用者は、次のいずれかに該当するときは、速やかに防災ラジオ等を町長に対し返還しなければならない。</w:t>
      </w:r>
    </w:p>
    <w:p w14:paraId="38327811" w14:textId="77777777" w:rsidR="00476BC9" w:rsidRPr="009357D9" w:rsidRDefault="00476BC9" w:rsidP="00476BC9">
      <w:pPr>
        <w:overflowPunct w:val="0"/>
      </w:pPr>
      <w:r w:rsidRPr="009357D9">
        <w:rPr>
          <w:rFonts w:hint="eastAsia"/>
        </w:rPr>
        <w:t xml:space="preserve">　⑴　第４条の規定に該当しなくなったとき。</w:t>
      </w:r>
    </w:p>
    <w:p w14:paraId="0334F76D" w14:textId="77777777" w:rsidR="00476BC9" w:rsidRPr="009357D9" w:rsidRDefault="00476BC9" w:rsidP="00476BC9">
      <w:pPr>
        <w:overflowPunct w:val="0"/>
      </w:pPr>
      <w:r w:rsidRPr="009357D9">
        <w:rPr>
          <w:rFonts w:hint="eastAsia"/>
        </w:rPr>
        <w:t xml:space="preserve">　⑵　第９条第２号の規定による事業利用の中止を申し出たとき。</w:t>
      </w:r>
    </w:p>
    <w:p w14:paraId="2204BC82" w14:textId="77777777" w:rsidR="00476BC9" w:rsidRPr="009357D9" w:rsidRDefault="00476BC9" w:rsidP="00476BC9">
      <w:pPr>
        <w:overflowPunct w:val="0"/>
      </w:pPr>
      <w:r w:rsidRPr="009357D9">
        <w:rPr>
          <w:rFonts w:hint="eastAsia"/>
        </w:rPr>
        <w:t xml:space="preserve">　⑶　前条の規定により事業</w:t>
      </w:r>
      <w:r w:rsidR="00853864" w:rsidRPr="009357D9">
        <w:rPr>
          <w:rFonts w:hint="eastAsia"/>
        </w:rPr>
        <w:t>の</w:t>
      </w:r>
      <w:r w:rsidRPr="009357D9">
        <w:rPr>
          <w:rFonts w:hint="eastAsia"/>
        </w:rPr>
        <w:t>利用を取り消されたとき。</w:t>
      </w:r>
    </w:p>
    <w:p w14:paraId="2AC08BA4" w14:textId="77777777" w:rsidR="00476BC9" w:rsidRPr="009357D9" w:rsidRDefault="00613D0F" w:rsidP="00476BC9">
      <w:pPr>
        <w:overflowPunct w:val="0"/>
      </w:pPr>
      <w:r w:rsidRPr="009357D9">
        <w:rPr>
          <w:rFonts w:hint="eastAsia"/>
        </w:rPr>
        <w:t xml:space="preserve">　</w:t>
      </w:r>
      <w:r w:rsidR="00476BC9" w:rsidRPr="009357D9">
        <w:rPr>
          <w:rFonts w:hint="eastAsia"/>
        </w:rPr>
        <w:t>（損害賠償）</w:t>
      </w:r>
    </w:p>
    <w:p w14:paraId="37B9D6D7" w14:textId="77777777" w:rsidR="00476BC9" w:rsidRPr="009357D9" w:rsidRDefault="00476BC9" w:rsidP="00476BC9">
      <w:pPr>
        <w:overflowPunct w:val="0"/>
        <w:ind w:left="245" w:hangingChars="100" w:hanging="245"/>
      </w:pPr>
      <w:r w:rsidRPr="009357D9">
        <w:rPr>
          <w:rFonts w:hint="eastAsia"/>
        </w:rPr>
        <w:t>第１２条　利用者は、防災ラジオ等の全部又は一部を毀損し、又は滅失したときは、直ちに町長に対しその状況を報告しなければならない。</w:t>
      </w:r>
    </w:p>
    <w:p w14:paraId="6F73BBC9" w14:textId="77777777" w:rsidR="00476BC9" w:rsidRPr="009357D9" w:rsidRDefault="00476BC9" w:rsidP="00476BC9">
      <w:pPr>
        <w:overflowPunct w:val="0"/>
        <w:ind w:left="245" w:hangingChars="100" w:hanging="245"/>
      </w:pPr>
      <w:r w:rsidRPr="009357D9">
        <w:rPr>
          <w:rFonts w:hint="eastAsia"/>
        </w:rPr>
        <w:t>２　利用者は、</w:t>
      </w:r>
      <w:r w:rsidR="00613D0F" w:rsidRPr="009357D9">
        <w:rPr>
          <w:rFonts w:hint="eastAsia"/>
        </w:rPr>
        <w:t>利用者の責めに帰すべき理由により防災ラジオ等の全部又は一部を毀損</w:t>
      </w:r>
      <w:r w:rsidRPr="009357D9">
        <w:rPr>
          <w:rFonts w:hint="eastAsia"/>
        </w:rPr>
        <w:t>し、又は滅失したときは、その損害に係る費用を負担しなければならない。</w:t>
      </w:r>
    </w:p>
    <w:p w14:paraId="45F80B60" w14:textId="77777777" w:rsidR="00476BC9" w:rsidRPr="009357D9" w:rsidRDefault="00613D0F" w:rsidP="00476BC9">
      <w:pPr>
        <w:overflowPunct w:val="0"/>
      </w:pPr>
      <w:r w:rsidRPr="009357D9">
        <w:rPr>
          <w:rFonts w:hint="eastAsia"/>
        </w:rPr>
        <w:t xml:space="preserve">　</w:t>
      </w:r>
      <w:r w:rsidR="00476BC9" w:rsidRPr="009357D9">
        <w:rPr>
          <w:rFonts w:hint="eastAsia"/>
        </w:rPr>
        <w:t>（委任）</w:t>
      </w:r>
    </w:p>
    <w:p w14:paraId="57D9375E" w14:textId="77777777" w:rsidR="00476BC9" w:rsidRPr="009357D9" w:rsidRDefault="00476BC9" w:rsidP="00476BC9">
      <w:pPr>
        <w:overflowPunct w:val="0"/>
      </w:pPr>
      <w:r w:rsidRPr="009357D9">
        <w:rPr>
          <w:rFonts w:hint="eastAsia"/>
        </w:rPr>
        <w:t>第１３条　この要綱に定めるもののほか、必要な事項は、町長が別に定める。</w:t>
      </w:r>
    </w:p>
    <w:p w14:paraId="432DF4A7" w14:textId="77777777" w:rsidR="00476BC9" w:rsidRPr="009357D9" w:rsidRDefault="00613D0F" w:rsidP="00613D0F">
      <w:pPr>
        <w:overflowPunct w:val="0"/>
      </w:pPr>
      <w:r w:rsidRPr="009357D9">
        <w:rPr>
          <w:rFonts w:hint="eastAsia"/>
        </w:rPr>
        <w:t xml:space="preserve">　　　</w:t>
      </w:r>
      <w:r w:rsidR="00476BC9" w:rsidRPr="009357D9">
        <w:rPr>
          <w:rFonts w:hint="eastAsia"/>
        </w:rPr>
        <w:t>附　則</w:t>
      </w:r>
    </w:p>
    <w:p w14:paraId="550F8CE6" w14:textId="77777777" w:rsidR="00476BC9" w:rsidRDefault="00476BC9" w:rsidP="00476BC9">
      <w:pPr>
        <w:overflowPunct w:val="0"/>
      </w:pPr>
      <w:r w:rsidRPr="009357D9">
        <w:rPr>
          <w:rFonts w:hint="eastAsia"/>
        </w:rPr>
        <w:t xml:space="preserve">　この要綱は、令和３年４月１日から施行する。</w:t>
      </w:r>
    </w:p>
    <w:p w14:paraId="4B4D3AF5" w14:textId="7EFAD906" w:rsidR="002F525A" w:rsidRPr="002F525A" w:rsidRDefault="002F525A" w:rsidP="002F525A">
      <w:pPr>
        <w:rPr>
          <w:color w:val="000000" w:themeColor="text1"/>
        </w:rPr>
      </w:pPr>
      <w:r w:rsidRPr="009357D9">
        <w:rPr>
          <w:rFonts w:hint="eastAsia"/>
        </w:rPr>
        <w:t xml:space="preserve">　</w:t>
      </w:r>
      <w:r>
        <w:rPr>
          <w:rFonts w:hint="eastAsia"/>
        </w:rPr>
        <w:t xml:space="preserve">　　</w:t>
      </w:r>
      <w:r w:rsidRPr="002F525A">
        <w:rPr>
          <w:rFonts w:hint="eastAsia"/>
          <w:color w:val="000000" w:themeColor="text1"/>
        </w:rPr>
        <w:t>附　則</w:t>
      </w:r>
    </w:p>
    <w:p w14:paraId="6CDBA5FD" w14:textId="7864B070" w:rsidR="002F525A" w:rsidRPr="002F525A" w:rsidRDefault="002F525A" w:rsidP="002F525A">
      <w:pPr>
        <w:rPr>
          <w:color w:val="000000" w:themeColor="text1"/>
        </w:rPr>
      </w:pPr>
      <w:r w:rsidRPr="009357D9">
        <w:rPr>
          <w:rFonts w:hint="eastAsia"/>
        </w:rPr>
        <w:t xml:space="preserve">　</w:t>
      </w:r>
      <w:r w:rsidRPr="002F525A">
        <w:rPr>
          <w:rFonts w:hint="eastAsia"/>
          <w:color w:val="000000" w:themeColor="text1"/>
        </w:rPr>
        <w:t>この要綱は、令和８年４月１日から施行する。</w:t>
      </w:r>
    </w:p>
    <w:p w14:paraId="148EF4AD" w14:textId="77777777" w:rsidR="002F525A" w:rsidRPr="002F525A" w:rsidRDefault="002F525A" w:rsidP="00476BC9">
      <w:pPr>
        <w:overflowPunct w:val="0"/>
      </w:pPr>
    </w:p>
    <w:p w14:paraId="4F4F4EED" w14:textId="10462FF9" w:rsidR="002F05BC" w:rsidRPr="009357D9" w:rsidRDefault="002F05BC" w:rsidP="00E41EEF">
      <w:pPr>
        <w:jc w:val="left"/>
        <w:rPr>
          <w:kern w:val="0"/>
        </w:rPr>
      </w:pPr>
    </w:p>
    <w:p w14:paraId="3093BA4F" w14:textId="77777777" w:rsidR="002F05BC" w:rsidRPr="009357D9" w:rsidRDefault="002F05BC" w:rsidP="00D73A06">
      <w:pPr>
        <w:overflowPunct w:val="0"/>
      </w:pPr>
    </w:p>
    <w:sectPr w:rsidR="002F05BC" w:rsidRPr="009357D9" w:rsidSect="00D652BE">
      <w:footerReference w:type="default" r:id="rId8"/>
      <w:pgSz w:w="11906" w:h="16838" w:code="9"/>
      <w:pgMar w:top="1418" w:right="1418" w:bottom="1418" w:left="1418" w:header="0" w:footer="284" w:gutter="0"/>
      <w:cols w:space="425"/>
      <w:docGrid w:type="linesAndChars" w:linePitch="482"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30DB" w14:textId="77777777" w:rsidR="00835D11" w:rsidRDefault="00835D11">
      <w:r>
        <w:separator/>
      </w:r>
    </w:p>
  </w:endnote>
  <w:endnote w:type="continuationSeparator" w:id="0">
    <w:p w14:paraId="6511BA13" w14:textId="77777777" w:rsidR="00835D11" w:rsidRDefault="0083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45A8" w14:textId="77777777" w:rsidR="00D73666" w:rsidRPr="00D76FAF" w:rsidRDefault="00D73666" w:rsidP="00D76FAF">
    <w:pPr>
      <w:pStyle w:val="a7"/>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ED2F" w14:textId="77777777" w:rsidR="00835D11" w:rsidRDefault="00835D11">
      <w:r>
        <w:separator/>
      </w:r>
    </w:p>
  </w:footnote>
  <w:footnote w:type="continuationSeparator" w:id="0">
    <w:p w14:paraId="04B9691D" w14:textId="77777777" w:rsidR="00835D11" w:rsidRDefault="00835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4A23"/>
    <w:multiLevelType w:val="hybridMultilevel"/>
    <w:tmpl w:val="B6CA01F0"/>
    <w:lvl w:ilvl="0" w:tplc="F9CCBD24">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095E26"/>
    <w:multiLevelType w:val="hybridMultilevel"/>
    <w:tmpl w:val="B44A23B6"/>
    <w:lvl w:ilvl="0" w:tplc="CF18608E">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2874B7"/>
    <w:multiLevelType w:val="hybridMultilevel"/>
    <w:tmpl w:val="9A30D092"/>
    <w:lvl w:ilvl="0" w:tplc="1B4221F2">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893DCB"/>
    <w:multiLevelType w:val="hybridMultilevel"/>
    <w:tmpl w:val="EEFCE610"/>
    <w:lvl w:ilvl="0" w:tplc="1DD84152">
      <w:start w:val="1"/>
      <w:numFmt w:val="decimalEnclosedParen"/>
      <w:lvlText w:val="%1"/>
      <w:lvlJc w:val="left"/>
      <w:pPr>
        <w:ind w:left="615" w:hanging="360"/>
      </w:pPr>
      <w:rPr>
        <w:rFonts w:hint="default"/>
      </w:rPr>
    </w:lvl>
    <w:lvl w:ilvl="1" w:tplc="6F3CDE8E">
      <w:start w:val="1"/>
      <w:numFmt w:val="bullet"/>
      <w:lvlText w:val="○"/>
      <w:lvlJc w:val="left"/>
      <w:pPr>
        <w:ind w:left="1035" w:hanging="360"/>
      </w:pPr>
      <w:rPr>
        <w:rFonts w:ascii="ＭＳ 明朝" w:eastAsia="ＭＳ 明朝" w:hAnsi="ＭＳ 明朝" w:cs="Times New Roman" w:hint="eastAsia"/>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5ED3192F"/>
    <w:multiLevelType w:val="hybridMultilevel"/>
    <w:tmpl w:val="B256316E"/>
    <w:lvl w:ilvl="0" w:tplc="96305DFA">
      <w:start w:val="1"/>
      <w:numFmt w:val="decimalEnclosedParen"/>
      <w:lvlText w:val="%1"/>
      <w:lvlJc w:val="left"/>
      <w:pPr>
        <w:ind w:left="605" w:hanging="360"/>
      </w:pPr>
      <w:rPr>
        <w:rFonts w:hint="eastAsia"/>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16cid:durableId="1966764274">
    <w:abstractNumId w:val="1"/>
  </w:num>
  <w:num w:numId="2" w16cid:durableId="1034498235">
    <w:abstractNumId w:val="2"/>
  </w:num>
  <w:num w:numId="3" w16cid:durableId="720910850">
    <w:abstractNumId w:val="0"/>
  </w:num>
  <w:num w:numId="4" w16cid:durableId="461002070">
    <w:abstractNumId w:val="3"/>
  </w:num>
  <w:num w:numId="5" w16cid:durableId="418597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241"/>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4A"/>
    <w:rsid w:val="0000077A"/>
    <w:rsid w:val="00000D80"/>
    <w:rsid w:val="000011CA"/>
    <w:rsid w:val="00003CF5"/>
    <w:rsid w:val="0000645C"/>
    <w:rsid w:val="000064E7"/>
    <w:rsid w:val="000101DD"/>
    <w:rsid w:val="000152AE"/>
    <w:rsid w:val="00017E4F"/>
    <w:rsid w:val="00020542"/>
    <w:rsid w:val="00020A62"/>
    <w:rsid w:val="00020BC7"/>
    <w:rsid w:val="000374B7"/>
    <w:rsid w:val="0004039C"/>
    <w:rsid w:val="000458D3"/>
    <w:rsid w:val="00055003"/>
    <w:rsid w:val="00056447"/>
    <w:rsid w:val="000647D2"/>
    <w:rsid w:val="0006672F"/>
    <w:rsid w:val="000918A7"/>
    <w:rsid w:val="00094FF6"/>
    <w:rsid w:val="000A01E4"/>
    <w:rsid w:val="000A61F1"/>
    <w:rsid w:val="000C1757"/>
    <w:rsid w:val="000C7317"/>
    <w:rsid w:val="000D6ED4"/>
    <w:rsid w:val="000D74A8"/>
    <w:rsid w:val="000E67B2"/>
    <w:rsid w:val="00107BEE"/>
    <w:rsid w:val="00110ECC"/>
    <w:rsid w:val="00122092"/>
    <w:rsid w:val="00136A75"/>
    <w:rsid w:val="00147ECC"/>
    <w:rsid w:val="0015694E"/>
    <w:rsid w:val="00160170"/>
    <w:rsid w:val="00160ABF"/>
    <w:rsid w:val="00163339"/>
    <w:rsid w:val="001705CA"/>
    <w:rsid w:val="001710A4"/>
    <w:rsid w:val="0018237D"/>
    <w:rsid w:val="001837B3"/>
    <w:rsid w:val="0019649E"/>
    <w:rsid w:val="001A0EE3"/>
    <w:rsid w:val="001C4F9B"/>
    <w:rsid w:val="001C594B"/>
    <w:rsid w:val="001F09D1"/>
    <w:rsid w:val="002020E3"/>
    <w:rsid w:val="00212DE1"/>
    <w:rsid w:val="0023477C"/>
    <w:rsid w:val="002355A1"/>
    <w:rsid w:val="0025444C"/>
    <w:rsid w:val="00254EC6"/>
    <w:rsid w:val="00257B8D"/>
    <w:rsid w:val="002706E5"/>
    <w:rsid w:val="002710CA"/>
    <w:rsid w:val="002905A2"/>
    <w:rsid w:val="00293B93"/>
    <w:rsid w:val="00294288"/>
    <w:rsid w:val="002B5DCF"/>
    <w:rsid w:val="002C3AF6"/>
    <w:rsid w:val="002E43C2"/>
    <w:rsid w:val="002F05BC"/>
    <w:rsid w:val="002F216B"/>
    <w:rsid w:val="002F22BF"/>
    <w:rsid w:val="002F2B97"/>
    <w:rsid w:val="002F525A"/>
    <w:rsid w:val="002F6066"/>
    <w:rsid w:val="00302986"/>
    <w:rsid w:val="00303253"/>
    <w:rsid w:val="003072C3"/>
    <w:rsid w:val="003248E4"/>
    <w:rsid w:val="00334A4F"/>
    <w:rsid w:val="0034062B"/>
    <w:rsid w:val="00343CBC"/>
    <w:rsid w:val="00344097"/>
    <w:rsid w:val="00344DB1"/>
    <w:rsid w:val="0036479D"/>
    <w:rsid w:val="003658B9"/>
    <w:rsid w:val="003728C4"/>
    <w:rsid w:val="00381D96"/>
    <w:rsid w:val="003820CA"/>
    <w:rsid w:val="0038393B"/>
    <w:rsid w:val="00392642"/>
    <w:rsid w:val="003A3123"/>
    <w:rsid w:val="003A371A"/>
    <w:rsid w:val="003B1256"/>
    <w:rsid w:val="003B58EA"/>
    <w:rsid w:val="003B7EEF"/>
    <w:rsid w:val="003C3C15"/>
    <w:rsid w:val="003D225D"/>
    <w:rsid w:val="003E0217"/>
    <w:rsid w:val="003E2DF2"/>
    <w:rsid w:val="003F7142"/>
    <w:rsid w:val="00403C1B"/>
    <w:rsid w:val="004064A3"/>
    <w:rsid w:val="004229F6"/>
    <w:rsid w:val="004246CA"/>
    <w:rsid w:val="0042500E"/>
    <w:rsid w:val="004307F7"/>
    <w:rsid w:val="00430E36"/>
    <w:rsid w:val="004324A4"/>
    <w:rsid w:val="00437239"/>
    <w:rsid w:val="004427E6"/>
    <w:rsid w:val="0044389C"/>
    <w:rsid w:val="0045786C"/>
    <w:rsid w:val="00462F94"/>
    <w:rsid w:val="00474EB7"/>
    <w:rsid w:val="00476BC9"/>
    <w:rsid w:val="00482B8E"/>
    <w:rsid w:val="00494875"/>
    <w:rsid w:val="00495037"/>
    <w:rsid w:val="004A16A1"/>
    <w:rsid w:val="004A35C9"/>
    <w:rsid w:val="004A733E"/>
    <w:rsid w:val="004B2C3E"/>
    <w:rsid w:val="004D0768"/>
    <w:rsid w:val="004D5977"/>
    <w:rsid w:val="004E3B85"/>
    <w:rsid w:val="004E4812"/>
    <w:rsid w:val="005060D5"/>
    <w:rsid w:val="00506DD6"/>
    <w:rsid w:val="005178BA"/>
    <w:rsid w:val="00517C60"/>
    <w:rsid w:val="00526242"/>
    <w:rsid w:val="00532E68"/>
    <w:rsid w:val="00537805"/>
    <w:rsid w:val="00542772"/>
    <w:rsid w:val="0055066E"/>
    <w:rsid w:val="0055472A"/>
    <w:rsid w:val="005666EC"/>
    <w:rsid w:val="00570E11"/>
    <w:rsid w:val="00571B2D"/>
    <w:rsid w:val="0057369F"/>
    <w:rsid w:val="00576596"/>
    <w:rsid w:val="00582343"/>
    <w:rsid w:val="00582676"/>
    <w:rsid w:val="0058529A"/>
    <w:rsid w:val="00585709"/>
    <w:rsid w:val="005878C5"/>
    <w:rsid w:val="005A0EC0"/>
    <w:rsid w:val="005A2B4B"/>
    <w:rsid w:val="005A3E52"/>
    <w:rsid w:val="005D7CB4"/>
    <w:rsid w:val="006030F4"/>
    <w:rsid w:val="00605A13"/>
    <w:rsid w:val="00611FBC"/>
    <w:rsid w:val="00613D0F"/>
    <w:rsid w:val="00614135"/>
    <w:rsid w:val="00620155"/>
    <w:rsid w:val="006323E0"/>
    <w:rsid w:val="006342B1"/>
    <w:rsid w:val="006448AA"/>
    <w:rsid w:val="00653078"/>
    <w:rsid w:val="00661A46"/>
    <w:rsid w:val="00662EFE"/>
    <w:rsid w:val="00671486"/>
    <w:rsid w:val="00671887"/>
    <w:rsid w:val="0067789C"/>
    <w:rsid w:val="006829C9"/>
    <w:rsid w:val="00693564"/>
    <w:rsid w:val="006A2F0B"/>
    <w:rsid w:val="006A5377"/>
    <w:rsid w:val="006B4613"/>
    <w:rsid w:val="006C07D5"/>
    <w:rsid w:val="006C33E1"/>
    <w:rsid w:val="006E129C"/>
    <w:rsid w:val="00703EC5"/>
    <w:rsid w:val="007103D3"/>
    <w:rsid w:val="0071253C"/>
    <w:rsid w:val="00716645"/>
    <w:rsid w:val="00722453"/>
    <w:rsid w:val="0073134C"/>
    <w:rsid w:val="007546E6"/>
    <w:rsid w:val="00761DE9"/>
    <w:rsid w:val="007624FD"/>
    <w:rsid w:val="00763C1F"/>
    <w:rsid w:val="007704A2"/>
    <w:rsid w:val="007718B8"/>
    <w:rsid w:val="00773D8F"/>
    <w:rsid w:val="00782DBD"/>
    <w:rsid w:val="00783328"/>
    <w:rsid w:val="007A6B39"/>
    <w:rsid w:val="007B2590"/>
    <w:rsid w:val="007C15A0"/>
    <w:rsid w:val="007D7C27"/>
    <w:rsid w:val="007E7192"/>
    <w:rsid w:val="007F6873"/>
    <w:rsid w:val="00805416"/>
    <w:rsid w:val="008070C7"/>
    <w:rsid w:val="00812FF8"/>
    <w:rsid w:val="008178F0"/>
    <w:rsid w:val="0082316A"/>
    <w:rsid w:val="00827140"/>
    <w:rsid w:val="00835D11"/>
    <w:rsid w:val="008431FE"/>
    <w:rsid w:val="00844FB7"/>
    <w:rsid w:val="00853864"/>
    <w:rsid w:val="008638CF"/>
    <w:rsid w:val="0086468E"/>
    <w:rsid w:val="00871BF0"/>
    <w:rsid w:val="00875B1B"/>
    <w:rsid w:val="00875B56"/>
    <w:rsid w:val="0089468E"/>
    <w:rsid w:val="008947BB"/>
    <w:rsid w:val="00897D6B"/>
    <w:rsid w:val="008A3F6B"/>
    <w:rsid w:val="008A424C"/>
    <w:rsid w:val="008B2050"/>
    <w:rsid w:val="008B3A4A"/>
    <w:rsid w:val="008F1E32"/>
    <w:rsid w:val="008F7E1D"/>
    <w:rsid w:val="009000C5"/>
    <w:rsid w:val="009055F9"/>
    <w:rsid w:val="0091047E"/>
    <w:rsid w:val="0092358A"/>
    <w:rsid w:val="00926277"/>
    <w:rsid w:val="00927515"/>
    <w:rsid w:val="009277C0"/>
    <w:rsid w:val="009308B1"/>
    <w:rsid w:val="00932E24"/>
    <w:rsid w:val="00934C26"/>
    <w:rsid w:val="009357D9"/>
    <w:rsid w:val="009428C5"/>
    <w:rsid w:val="00954747"/>
    <w:rsid w:val="009717FE"/>
    <w:rsid w:val="009B083F"/>
    <w:rsid w:val="009B722A"/>
    <w:rsid w:val="009C6D69"/>
    <w:rsid w:val="009C6F0F"/>
    <w:rsid w:val="009D3807"/>
    <w:rsid w:val="009E7B06"/>
    <w:rsid w:val="009F1D50"/>
    <w:rsid w:val="00A15C4C"/>
    <w:rsid w:val="00A17673"/>
    <w:rsid w:val="00A26AA4"/>
    <w:rsid w:val="00A275DB"/>
    <w:rsid w:val="00A413F7"/>
    <w:rsid w:val="00A46AF9"/>
    <w:rsid w:val="00A535BF"/>
    <w:rsid w:val="00A62EBD"/>
    <w:rsid w:val="00A66D08"/>
    <w:rsid w:val="00A8161B"/>
    <w:rsid w:val="00A95A8A"/>
    <w:rsid w:val="00AC3197"/>
    <w:rsid w:val="00AC55DE"/>
    <w:rsid w:val="00AC64A4"/>
    <w:rsid w:val="00AD18DF"/>
    <w:rsid w:val="00AD3495"/>
    <w:rsid w:val="00AE5AD0"/>
    <w:rsid w:val="00AE69FB"/>
    <w:rsid w:val="00B14FF8"/>
    <w:rsid w:val="00B21567"/>
    <w:rsid w:val="00B349C2"/>
    <w:rsid w:val="00B6188E"/>
    <w:rsid w:val="00B67966"/>
    <w:rsid w:val="00B811AA"/>
    <w:rsid w:val="00B8778D"/>
    <w:rsid w:val="00BA08A5"/>
    <w:rsid w:val="00BA421B"/>
    <w:rsid w:val="00BA5480"/>
    <w:rsid w:val="00BA7926"/>
    <w:rsid w:val="00BB0BDF"/>
    <w:rsid w:val="00BB6BB6"/>
    <w:rsid w:val="00BC0E66"/>
    <w:rsid w:val="00BD0292"/>
    <w:rsid w:val="00BE4E2F"/>
    <w:rsid w:val="00BE68B7"/>
    <w:rsid w:val="00C13145"/>
    <w:rsid w:val="00C20D72"/>
    <w:rsid w:val="00C22C2B"/>
    <w:rsid w:val="00C43D88"/>
    <w:rsid w:val="00C53B2B"/>
    <w:rsid w:val="00C56C5C"/>
    <w:rsid w:val="00C624EE"/>
    <w:rsid w:val="00C633F1"/>
    <w:rsid w:val="00C7759B"/>
    <w:rsid w:val="00C930C2"/>
    <w:rsid w:val="00CA1018"/>
    <w:rsid w:val="00CC0CB8"/>
    <w:rsid w:val="00CC2EB0"/>
    <w:rsid w:val="00CC5960"/>
    <w:rsid w:val="00CD47C9"/>
    <w:rsid w:val="00CF3A08"/>
    <w:rsid w:val="00D1626E"/>
    <w:rsid w:val="00D37E9C"/>
    <w:rsid w:val="00D40D3A"/>
    <w:rsid w:val="00D652BE"/>
    <w:rsid w:val="00D73666"/>
    <w:rsid w:val="00D73A06"/>
    <w:rsid w:val="00D762CB"/>
    <w:rsid w:val="00D76FAF"/>
    <w:rsid w:val="00D85659"/>
    <w:rsid w:val="00DA7669"/>
    <w:rsid w:val="00DC4354"/>
    <w:rsid w:val="00DD043F"/>
    <w:rsid w:val="00DD7ACA"/>
    <w:rsid w:val="00E06E4F"/>
    <w:rsid w:val="00E21021"/>
    <w:rsid w:val="00E34ADB"/>
    <w:rsid w:val="00E4080F"/>
    <w:rsid w:val="00E41242"/>
    <w:rsid w:val="00E41EEF"/>
    <w:rsid w:val="00E5123A"/>
    <w:rsid w:val="00E628A1"/>
    <w:rsid w:val="00E65B07"/>
    <w:rsid w:val="00E65D90"/>
    <w:rsid w:val="00E74710"/>
    <w:rsid w:val="00E91878"/>
    <w:rsid w:val="00E9344F"/>
    <w:rsid w:val="00EB6541"/>
    <w:rsid w:val="00EC3477"/>
    <w:rsid w:val="00ED0D88"/>
    <w:rsid w:val="00ED2864"/>
    <w:rsid w:val="00ED35AA"/>
    <w:rsid w:val="00ED3ED0"/>
    <w:rsid w:val="00EE71FC"/>
    <w:rsid w:val="00EE739F"/>
    <w:rsid w:val="00EE76F2"/>
    <w:rsid w:val="00EE7C6F"/>
    <w:rsid w:val="00EF05CA"/>
    <w:rsid w:val="00EF6D76"/>
    <w:rsid w:val="00F03939"/>
    <w:rsid w:val="00F04829"/>
    <w:rsid w:val="00F11A8B"/>
    <w:rsid w:val="00F26DB0"/>
    <w:rsid w:val="00F30F42"/>
    <w:rsid w:val="00F345CF"/>
    <w:rsid w:val="00F4254D"/>
    <w:rsid w:val="00F514B4"/>
    <w:rsid w:val="00F61523"/>
    <w:rsid w:val="00F64F83"/>
    <w:rsid w:val="00F72DDD"/>
    <w:rsid w:val="00F73DFF"/>
    <w:rsid w:val="00F76945"/>
    <w:rsid w:val="00F769C4"/>
    <w:rsid w:val="00F97FD5"/>
    <w:rsid w:val="00FA1683"/>
    <w:rsid w:val="00FA7953"/>
    <w:rsid w:val="00FB4D27"/>
    <w:rsid w:val="00FC75A1"/>
    <w:rsid w:val="00FC7B0E"/>
    <w:rsid w:val="00FE019E"/>
    <w:rsid w:val="00FE3358"/>
    <w:rsid w:val="00FF7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F1D1B5"/>
  <w15:chartTrackingRefBased/>
  <w15:docId w15:val="{61BFF288-550C-47B9-BDC7-53B55060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E52"/>
    <w:pPr>
      <w:widowControl w:val="0"/>
      <w:jc w:val="both"/>
    </w:pPr>
    <w:rPr>
      <w:rFonts w:ascii="ＭＳ 明朝"/>
      <w:kern w:val="2"/>
      <w:sz w:val="22"/>
      <w:szCs w:val="22"/>
    </w:rPr>
  </w:style>
  <w:style w:type="paragraph" w:styleId="1">
    <w:name w:val="heading 1"/>
    <w:basedOn w:val="a"/>
    <w:next w:val="a"/>
    <w:qFormat/>
    <w:rsid w:val="00CD47C9"/>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67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0170"/>
    <w:rPr>
      <w:rFonts w:ascii="Arial" w:eastAsia="ＭＳ ゴシック" w:hAnsi="Arial"/>
      <w:sz w:val="18"/>
      <w:szCs w:val="18"/>
    </w:rPr>
  </w:style>
  <w:style w:type="paragraph" w:styleId="a5">
    <w:name w:val="List"/>
    <w:basedOn w:val="a"/>
    <w:rsid w:val="00CD47C9"/>
    <w:pPr>
      <w:ind w:left="200" w:hangingChars="200" w:hanging="200"/>
    </w:pPr>
  </w:style>
  <w:style w:type="paragraph" w:styleId="2">
    <w:name w:val="List 2"/>
    <w:basedOn w:val="a"/>
    <w:rsid w:val="00CD47C9"/>
    <w:pPr>
      <w:ind w:leftChars="200" w:left="100" w:hangingChars="200" w:hanging="200"/>
    </w:pPr>
  </w:style>
  <w:style w:type="paragraph" w:styleId="a6">
    <w:name w:val="header"/>
    <w:basedOn w:val="a"/>
    <w:rsid w:val="00D76FAF"/>
    <w:pPr>
      <w:tabs>
        <w:tab w:val="center" w:pos="4252"/>
        <w:tab w:val="right" w:pos="8504"/>
      </w:tabs>
      <w:snapToGrid w:val="0"/>
    </w:pPr>
  </w:style>
  <w:style w:type="paragraph" w:styleId="a7">
    <w:name w:val="footer"/>
    <w:basedOn w:val="a"/>
    <w:link w:val="a8"/>
    <w:uiPriority w:val="99"/>
    <w:rsid w:val="00D76FAF"/>
    <w:pPr>
      <w:tabs>
        <w:tab w:val="center" w:pos="4252"/>
        <w:tab w:val="right" w:pos="8504"/>
      </w:tabs>
      <w:snapToGrid w:val="0"/>
    </w:pPr>
  </w:style>
  <w:style w:type="character" w:customStyle="1" w:styleId="a8">
    <w:name w:val="フッター (文字)"/>
    <w:link w:val="a7"/>
    <w:uiPriority w:val="99"/>
    <w:rsid w:val="00C633F1"/>
    <w:rPr>
      <w:rFonts w:ascii="ＭＳ 明朝"/>
      <w:kern w:val="2"/>
      <w:sz w:val="22"/>
      <w:szCs w:val="22"/>
    </w:rPr>
  </w:style>
  <w:style w:type="paragraph" w:styleId="Web">
    <w:name w:val="Normal (Web)"/>
    <w:basedOn w:val="a"/>
    <w:rsid w:val="00DC4354"/>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9">
    <w:name w:val="Note Heading"/>
    <w:basedOn w:val="a"/>
    <w:next w:val="a"/>
    <w:link w:val="aa"/>
    <w:rsid w:val="00DC4354"/>
    <w:pPr>
      <w:jc w:val="center"/>
    </w:pPr>
    <w:rPr>
      <w:rFonts w:ascii="Century"/>
      <w:caps/>
      <w:sz w:val="21"/>
      <w:szCs w:val="20"/>
    </w:rPr>
  </w:style>
  <w:style w:type="character" w:customStyle="1" w:styleId="aa">
    <w:name w:val="記 (文字)"/>
    <w:link w:val="a9"/>
    <w:rsid w:val="00DC4354"/>
    <w:rPr>
      <w:caps/>
      <w:kern w:val="2"/>
      <w:sz w:val="21"/>
    </w:rPr>
  </w:style>
  <w:style w:type="paragraph" w:styleId="ab">
    <w:name w:val="Body Text Indent"/>
    <w:basedOn w:val="a"/>
    <w:link w:val="ac"/>
    <w:rsid w:val="00DC4354"/>
    <w:pPr>
      <w:ind w:firstLineChars="100" w:firstLine="300"/>
    </w:pPr>
    <w:rPr>
      <w:rFonts w:ascii="Century"/>
      <w:caps/>
      <w:sz w:val="21"/>
      <w:szCs w:val="20"/>
    </w:rPr>
  </w:style>
  <w:style w:type="character" w:customStyle="1" w:styleId="ac">
    <w:name w:val="本文インデント (文字)"/>
    <w:link w:val="ab"/>
    <w:rsid w:val="00DC4354"/>
    <w:rPr>
      <w:caps/>
      <w:kern w:val="2"/>
      <w:sz w:val="21"/>
    </w:rPr>
  </w:style>
  <w:style w:type="character" w:styleId="ad">
    <w:name w:val="annotation reference"/>
    <w:uiPriority w:val="99"/>
    <w:semiHidden/>
    <w:unhideWhenUsed/>
    <w:rsid w:val="0055472A"/>
    <w:rPr>
      <w:sz w:val="18"/>
      <w:szCs w:val="18"/>
    </w:rPr>
  </w:style>
  <w:style w:type="paragraph" w:styleId="ae">
    <w:name w:val="annotation text"/>
    <w:basedOn w:val="a"/>
    <w:link w:val="af"/>
    <w:uiPriority w:val="99"/>
    <w:unhideWhenUsed/>
    <w:rsid w:val="0055472A"/>
    <w:pPr>
      <w:jc w:val="left"/>
    </w:pPr>
  </w:style>
  <w:style w:type="character" w:customStyle="1" w:styleId="af">
    <w:name w:val="コメント文字列 (文字)"/>
    <w:link w:val="ae"/>
    <w:uiPriority w:val="99"/>
    <w:rsid w:val="0055472A"/>
    <w:rPr>
      <w:rFonts w:ascii="ＭＳ 明朝"/>
      <w:kern w:val="2"/>
      <w:sz w:val="22"/>
      <w:szCs w:val="22"/>
    </w:rPr>
  </w:style>
  <w:style w:type="paragraph" w:styleId="af0">
    <w:name w:val="annotation subject"/>
    <w:basedOn w:val="ae"/>
    <w:next w:val="ae"/>
    <w:link w:val="af1"/>
    <w:uiPriority w:val="99"/>
    <w:semiHidden/>
    <w:unhideWhenUsed/>
    <w:rsid w:val="0055472A"/>
    <w:rPr>
      <w:b/>
      <w:bCs/>
    </w:rPr>
  </w:style>
  <w:style w:type="character" w:customStyle="1" w:styleId="af1">
    <w:name w:val="コメント内容 (文字)"/>
    <w:link w:val="af0"/>
    <w:uiPriority w:val="99"/>
    <w:semiHidden/>
    <w:rsid w:val="0055472A"/>
    <w:rPr>
      <w:rFonts w:ascii="ＭＳ 明朝"/>
      <w:b/>
      <w:bCs/>
      <w:kern w:val="2"/>
      <w:sz w:val="22"/>
      <w:szCs w:val="22"/>
    </w:rPr>
  </w:style>
  <w:style w:type="paragraph" w:styleId="af2">
    <w:name w:val="Closing"/>
    <w:basedOn w:val="a"/>
    <w:link w:val="af3"/>
    <w:uiPriority w:val="99"/>
    <w:unhideWhenUsed/>
    <w:rsid w:val="009000C5"/>
    <w:pPr>
      <w:jc w:val="right"/>
    </w:pPr>
    <w:rPr>
      <w:rFonts w:hAnsi="ＭＳ 明朝"/>
    </w:rPr>
  </w:style>
  <w:style w:type="character" w:customStyle="1" w:styleId="af3">
    <w:name w:val="結語 (文字)"/>
    <w:basedOn w:val="a0"/>
    <w:link w:val="af2"/>
    <w:uiPriority w:val="99"/>
    <w:rsid w:val="009000C5"/>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99DEE-2F62-41AB-9681-CBF6B0B22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Pages>
  <Words>262</Words>
  <Characters>1500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議案の書式</vt:lpstr>
      <vt:lpstr>議案の書式</vt:lpstr>
    </vt:vector>
  </TitlesOfParts>
  <Company>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議案の書式</dc:title>
  <dc:subject/>
  <dc:creator>a</dc:creator>
  <cp:keywords/>
  <dc:description/>
  <cp:lastModifiedBy>諏訪原　佑紀</cp:lastModifiedBy>
  <cp:revision>59</cp:revision>
  <cp:lastPrinted>2026-04-06T06:27:00Z</cp:lastPrinted>
  <dcterms:created xsi:type="dcterms:W3CDTF">2026-03-04T07:16:00Z</dcterms:created>
  <dcterms:modified xsi:type="dcterms:W3CDTF">2026-04-06T06:28:00Z</dcterms:modified>
</cp:coreProperties>
</file>